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993" w:rsidRDefault="005F5993" w:rsidP="005F5993">
      <w:pPr>
        <w:pStyle w:val="a3"/>
        <w:ind w:left="4249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731766" cy="909256"/>
            <wp:effectExtent l="0" t="0" r="0" b="0"/>
            <wp:docPr id="2" name="Image 1" descr="GERB12-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GERB12-2 copy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766" cy="909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5993" w:rsidRDefault="005F5993" w:rsidP="005F5993">
      <w:pPr>
        <w:pStyle w:val="a4"/>
      </w:pPr>
      <w:r>
        <w:t xml:space="preserve">Контрольно-счетная </w:t>
      </w:r>
      <w:r>
        <w:rPr>
          <w:spacing w:val="-2"/>
        </w:rPr>
        <w:t>палата</w:t>
      </w:r>
    </w:p>
    <w:p w:rsidR="005F5993" w:rsidRDefault="005F5993" w:rsidP="005F5993">
      <w:pPr>
        <w:pBdr>
          <w:bottom w:val="single" w:sz="12" w:space="1" w:color="auto"/>
        </w:pBdr>
        <w:spacing w:line="505" w:lineRule="exact"/>
        <w:ind w:left="142" w:right="289"/>
        <w:jc w:val="center"/>
        <w:rPr>
          <w:b/>
          <w:spacing w:val="-2"/>
          <w:sz w:val="44"/>
        </w:rPr>
      </w:pPr>
      <w:r>
        <w:rPr>
          <w:b/>
          <w:spacing w:val="-2"/>
          <w:sz w:val="44"/>
        </w:rPr>
        <w:t>Катав-Ивановского муниципального округа Челябинской области</w:t>
      </w:r>
    </w:p>
    <w:p w:rsidR="00B43899" w:rsidRDefault="00B43899" w:rsidP="00B43899">
      <w:pPr>
        <w:pStyle w:val="a3"/>
        <w:jc w:val="center"/>
        <w:rPr>
          <w:sz w:val="22"/>
          <w:szCs w:val="22"/>
        </w:rPr>
      </w:pPr>
      <w:r>
        <w:rPr>
          <w:sz w:val="22"/>
          <w:szCs w:val="22"/>
        </w:rPr>
        <w:t>Степана Разина улица, № 45 дом, Катав-Ивановск город, Челябинская область, Россия, 456110</w:t>
      </w:r>
    </w:p>
    <w:p w:rsidR="00B43899" w:rsidRDefault="00B43899" w:rsidP="00B43899">
      <w:pPr>
        <w:pStyle w:val="a3"/>
        <w:jc w:val="center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  тел</w:t>
      </w:r>
      <w:r>
        <w:rPr>
          <w:sz w:val="22"/>
          <w:szCs w:val="22"/>
          <w:lang w:val="en-US"/>
        </w:rPr>
        <w:t xml:space="preserve">. (351-47) </w:t>
      </w:r>
      <w:r w:rsidR="00B9528F">
        <w:rPr>
          <w:sz w:val="22"/>
          <w:szCs w:val="22"/>
          <w:lang w:val="en-US"/>
        </w:rPr>
        <w:t>2-17-26, E-mail: ksp@katavivan.</w:t>
      </w:r>
      <w:r>
        <w:rPr>
          <w:sz w:val="22"/>
          <w:szCs w:val="22"/>
          <w:lang w:val="en-US"/>
        </w:rPr>
        <w:t>gov74.ru</w:t>
      </w:r>
    </w:p>
    <w:p w:rsidR="00B43899" w:rsidRPr="00B43899" w:rsidRDefault="00B43899" w:rsidP="005F5993">
      <w:pPr>
        <w:spacing w:line="505" w:lineRule="exact"/>
        <w:ind w:left="142" w:right="289"/>
        <w:jc w:val="center"/>
        <w:rPr>
          <w:b/>
          <w:sz w:val="44"/>
          <w:lang w:val="en-US"/>
        </w:rPr>
      </w:pPr>
    </w:p>
    <w:tbl>
      <w:tblPr>
        <w:tblW w:w="4819" w:type="dxa"/>
        <w:tblInd w:w="4836" w:type="dxa"/>
        <w:tblLayout w:type="fixed"/>
        <w:tblLook w:val="04A0"/>
      </w:tblPr>
      <w:tblGrid>
        <w:gridCol w:w="4819"/>
      </w:tblGrid>
      <w:tr w:rsidR="005F5993" w:rsidRPr="00FB65E6" w:rsidTr="000837B8">
        <w:tc>
          <w:tcPr>
            <w:tcW w:w="4819" w:type="dxa"/>
            <w:hideMark/>
          </w:tcPr>
          <w:p w:rsidR="005F5993" w:rsidRPr="00B43899" w:rsidRDefault="005F5993" w:rsidP="000837B8">
            <w:pPr>
              <w:ind w:firstLine="709"/>
              <w:jc w:val="right"/>
              <w:rPr>
                <w:sz w:val="28"/>
                <w:szCs w:val="28"/>
                <w:lang w:val="en-US"/>
              </w:rPr>
            </w:pPr>
          </w:p>
          <w:p w:rsidR="005F5993" w:rsidRPr="00FB65E6" w:rsidRDefault="005F5993" w:rsidP="000837B8">
            <w:pPr>
              <w:ind w:firstLine="709"/>
              <w:jc w:val="right"/>
              <w:rPr>
                <w:sz w:val="28"/>
                <w:szCs w:val="28"/>
              </w:rPr>
            </w:pPr>
            <w:r w:rsidRPr="00FB65E6">
              <w:rPr>
                <w:sz w:val="28"/>
                <w:szCs w:val="28"/>
              </w:rPr>
              <w:t>УТВЕРЖДЕН:</w:t>
            </w:r>
          </w:p>
          <w:p w:rsidR="005F5993" w:rsidRDefault="005F5993" w:rsidP="000837B8">
            <w:pPr>
              <w:ind w:firstLine="70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распоряжением Контрольно-счетной палаты </w:t>
            </w:r>
            <w:r w:rsidRPr="00FB65E6">
              <w:rPr>
                <w:sz w:val="28"/>
                <w:szCs w:val="28"/>
              </w:rPr>
              <w:t xml:space="preserve">Катав-Ивановского муниципального </w:t>
            </w:r>
            <w:r>
              <w:rPr>
                <w:sz w:val="28"/>
                <w:szCs w:val="28"/>
              </w:rPr>
              <w:t xml:space="preserve">округа </w:t>
            </w:r>
          </w:p>
          <w:p w:rsidR="005F5993" w:rsidRPr="00FB65E6" w:rsidRDefault="005F5993" w:rsidP="000837B8">
            <w:pPr>
              <w:ind w:firstLine="70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Челябинской области</w:t>
            </w:r>
            <w:r w:rsidRPr="00FB65E6">
              <w:rPr>
                <w:sz w:val="28"/>
                <w:szCs w:val="28"/>
              </w:rPr>
              <w:t xml:space="preserve">                                                                                       </w:t>
            </w:r>
          </w:p>
        </w:tc>
      </w:tr>
      <w:tr w:rsidR="005F5993" w:rsidRPr="00C24224" w:rsidTr="000837B8">
        <w:tc>
          <w:tcPr>
            <w:tcW w:w="4819" w:type="dxa"/>
            <w:hideMark/>
          </w:tcPr>
          <w:p w:rsidR="005F5993" w:rsidRPr="00C24224" w:rsidRDefault="00B9528F" w:rsidP="00B9528F">
            <w:pPr>
              <w:ind w:firstLine="70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 w:rsidR="005F5993" w:rsidRPr="00C24224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29</w:t>
            </w:r>
            <w:r w:rsidR="005F599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12</w:t>
            </w:r>
            <w:r w:rsidR="005F5993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5</w:t>
            </w:r>
            <w:r w:rsidR="005F5993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7</w:t>
            </w:r>
            <w:r w:rsidR="005F5993">
              <w:rPr>
                <w:sz w:val="28"/>
                <w:szCs w:val="28"/>
              </w:rPr>
              <w:t>-р</w:t>
            </w:r>
          </w:p>
        </w:tc>
      </w:tr>
    </w:tbl>
    <w:p w:rsidR="005F5993" w:rsidRDefault="005F5993" w:rsidP="005F5993">
      <w:pPr>
        <w:pStyle w:val="a3"/>
        <w:ind w:left="0"/>
        <w:jc w:val="left"/>
      </w:pPr>
    </w:p>
    <w:p w:rsidR="005F5993" w:rsidRDefault="005F5993" w:rsidP="005F5993">
      <w:pPr>
        <w:pStyle w:val="a3"/>
        <w:ind w:left="0"/>
        <w:jc w:val="left"/>
      </w:pPr>
    </w:p>
    <w:p w:rsidR="005F5993" w:rsidRDefault="005F5993" w:rsidP="005F5993">
      <w:pPr>
        <w:spacing w:line="413" w:lineRule="exact"/>
        <w:ind w:left="142" w:right="282"/>
        <w:jc w:val="center"/>
        <w:rPr>
          <w:spacing w:val="-2"/>
          <w:sz w:val="40"/>
        </w:rPr>
      </w:pPr>
      <w:r>
        <w:rPr>
          <w:spacing w:val="-2"/>
          <w:sz w:val="40"/>
        </w:rPr>
        <w:t>СТАНДАРТ ВНЕШНЕГО МУНИЦИПАЛЬНОГО ФИНАНСОВОГО КОНТРОЛЯ</w:t>
      </w:r>
    </w:p>
    <w:p w:rsidR="005F5993" w:rsidRDefault="005F5993" w:rsidP="005F5993">
      <w:pPr>
        <w:spacing w:line="413" w:lineRule="exact"/>
        <w:ind w:left="142" w:right="282"/>
        <w:jc w:val="center"/>
        <w:rPr>
          <w:sz w:val="36"/>
        </w:rPr>
      </w:pPr>
    </w:p>
    <w:p w:rsidR="005F5993" w:rsidRDefault="005F5993" w:rsidP="005F5993">
      <w:pPr>
        <w:pStyle w:val="a3"/>
        <w:spacing w:before="7"/>
        <w:ind w:left="0"/>
        <w:jc w:val="left"/>
        <w:rPr>
          <w:sz w:val="36"/>
        </w:rPr>
      </w:pPr>
    </w:p>
    <w:p w:rsidR="005F5993" w:rsidRDefault="005F5993" w:rsidP="005F5993">
      <w:pPr>
        <w:ind w:left="1132" w:right="1193"/>
        <w:jc w:val="center"/>
        <w:rPr>
          <w:b/>
          <w:sz w:val="32"/>
        </w:rPr>
      </w:pPr>
      <w:r>
        <w:rPr>
          <w:b/>
          <w:sz w:val="32"/>
        </w:rPr>
        <w:t>СВМФК 15</w:t>
      </w:r>
    </w:p>
    <w:p w:rsidR="005F5993" w:rsidRDefault="005F5993" w:rsidP="005F5993">
      <w:pPr>
        <w:ind w:left="1132" w:right="1193"/>
        <w:jc w:val="center"/>
        <w:rPr>
          <w:b/>
          <w:sz w:val="32"/>
        </w:rPr>
      </w:pPr>
      <w:r>
        <w:rPr>
          <w:b/>
          <w:sz w:val="32"/>
        </w:rPr>
        <w:t>«</w:t>
      </w:r>
      <w:r w:rsidR="0061337E">
        <w:rPr>
          <w:b/>
          <w:sz w:val="32"/>
        </w:rPr>
        <w:t xml:space="preserve">ПОРЯДОК ОРГАНИЗАЦИИ СИСТЕМЫ </w:t>
      </w:r>
      <w:r>
        <w:rPr>
          <w:b/>
          <w:sz w:val="32"/>
        </w:rPr>
        <w:t>УПРАВЛЕНИ</w:t>
      </w:r>
      <w:r w:rsidR="0061337E">
        <w:rPr>
          <w:b/>
          <w:sz w:val="32"/>
        </w:rPr>
        <w:t>Я</w:t>
      </w:r>
      <w:r>
        <w:rPr>
          <w:b/>
          <w:sz w:val="32"/>
        </w:rPr>
        <w:t xml:space="preserve"> КАЧЕСТВОМ КОНТРОЛЬНЫХ И ЭКСПЕРТНО-АНАЛИТИЧЕСКИХ МЕРПОРИЯТИЙ КОНТРОЛЬНО-СЧЕТНОЙ ПАЛАТЫ КАТАВ-ИВАНОВСКОГО МУНИЦИПАЛЬНОГО ОКРУГА</w:t>
      </w:r>
      <w:r w:rsidR="00DB5A3D">
        <w:rPr>
          <w:b/>
          <w:sz w:val="32"/>
        </w:rPr>
        <w:t xml:space="preserve"> ЧЕЛЯБИНСКОЙ ОБЛАСТИ</w:t>
      </w:r>
      <w:r>
        <w:rPr>
          <w:b/>
          <w:sz w:val="32"/>
        </w:rPr>
        <w:t>»</w:t>
      </w:r>
    </w:p>
    <w:p w:rsidR="005F5993" w:rsidRDefault="005F5993" w:rsidP="005F5993">
      <w:pPr>
        <w:pStyle w:val="a3"/>
        <w:ind w:left="0"/>
        <w:jc w:val="left"/>
      </w:pPr>
    </w:p>
    <w:p w:rsidR="005F5993" w:rsidRDefault="005F5993" w:rsidP="005F5993">
      <w:pPr>
        <w:pStyle w:val="a3"/>
        <w:ind w:left="0"/>
        <w:jc w:val="left"/>
      </w:pPr>
    </w:p>
    <w:p w:rsidR="005F5993" w:rsidRDefault="005F5993" w:rsidP="005F5993">
      <w:pPr>
        <w:pStyle w:val="a3"/>
        <w:ind w:left="0"/>
        <w:jc w:val="left"/>
      </w:pPr>
    </w:p>
    <w:p w:rsidR="005F5993" w:rsidRDefault="005F5993" w:rsidP="005F5993">
      <w:pPr>
        <w:pStyle w:val="a3"/>
        <w:ind w:left="0"/>
        <w:jc w:val="left"/>
      </w:pPr>
    </w:p>
    <w:p w:rsidR="005F5993" w:rsidRDefault="005F5993" w:rsidP="005F5993">
      <w:pPr>
        <w:pStyle w:val="a3"/>
        <w:ind w:left="0"/>
        <w:jc w:val="left"/>
      </w:pPr>
    </w:p>
    <w:p w:rsidR="005F5993" w:rsidRDefault="005F5993" w:rsidP="005F5993">
      <w:pPr>
        <w:pStyle w:val="a3"/>
        <w:ind w:left="0"/>
        <w:jc w:val="left"/>
      </w:pPr>
    </w:p>
    <w:p w:rsidR="005F5993" w:rsidRDefault="005F5993" w:rsidP="005F5993">
      <w:pPr>
        <w:pStyle w:val="a3"/>
        <w:ind w:left="0"/>
        <w:jc w:val="left"/>
      </w:pPr>
    </w:p>
    <w:p w:rsidR="005F5993" w:rsidRDefault="005F5993" w:rsidP="005F5993">
      <w:pPr>
        <w:pStyle w:val="a3"/>
        <w:spacing w:before="6"/>
        <w:ind w:left="0"/>
        <w:jc w:val="left"/>
      </w:pPr>
    </w:p>
    <w:p w:rsidR="005F5993" w:rsidRDefault="005F5993" w:rsidP="005F5993">
      <w:pPr>
        <w:pStyle w:val="11"/>
        <w:ind w:left="3529" w:right="3667" w:firstLine="0"/>
        <w:jc w:val="center"/>
        <w:rPr>
          <w:spacing w:val="-2"/>
        </w:rPr>
      </w:pPr>
      <w:r>
        <w:rPr>
          <w:spacing w:val="-2"/>
        </w:rPr>
        <w:t>Катав-Ивановск</w:t>
      </w:r>
    </w:p>
    <w:p w:rsidR="005F5993" w:rsidRDefault="005F5993" w:rsidP="005F5993">
      <w:pPr>
        <w:pStyle w:val="11"/>
        <w:ind w:left="3529" w:right="3667" w:firstLine="0"/>
        <w:jc w:val="center"/>
      </w:pPr>
      <w:r>
        <w:rPr>
          <w:spacing w:val="-4"/>
        </w:rPr>
        <w:t>202</w:t>
      </w:r>
      <w:r w:rsidR="00D1408C">
        <w:rPr>
          <w:spacing w:val="-4"/>
        </w:rPr>
        <w:t>5</w:t>
      </w:r>
    </w:p>
    <w:p w:rsidR="005F5993" w:rsidRDefault="005F5993" w:rsidP="005F5993">
      <w:pPr>
        <w:pStyle w:val="11"/>
        <w:jc w:val="center"/>
      </w:pPr>
    </w:p>
    <w:p w:rsidR="005F5993" w:rsidRDefault="005F5993" w:rsidP="005F5993">
      <w:pPr>
        <w:pStyle w:val="11"/>
        <w:jc w:val="center"/>
        <w:sectPr w:rsidR="005F5993">
          <w:type w:val="continuous"/>
          <w:pgSz w:w="11910" w:h="16840"/>
          <w:pgMar w:top="1480" w:right="708" w:bottom="280" w:left="1417" w:header="720" w:footer="720" w:gutter="0"/>
          <w:cols w:space="720"/>
        </w:sectPr>
      </w:pPr>
    </w:p>
    <w:p w:rsidR="00232A4E" w:rsidRDefault="00FE1004" w:rsidP="008D3662">
      <w:pPr>
        <w:pStyle w:val="Heading1"/>
        <w:ind w:left="0" w:firstLine="709"/>
        <w:jc w:val="center"/>
        <w:rPr>
          <w:spacing w:val="-2"/>
        </w:rPr>
      </w:pPr>
      <w:r>
        <w:rPr>
          <w:spacing w:val="-2"/>
        </w:rPr>
        <w:lastRenderedPageBreak/>
        <w:t>СОДЕРЖАНИЕ</w:t>
      </w:r>
    </w:p>
    <w:p w:rsidR="00232A4E" w:rsidRPr="00B30D44" w:rsidRDefault="00127919" w:rsidP="00B30D44">
      <w:pPr>
        <w:pStyle w:val="a6"/>
        <w:tabs>
          <w:tab w:val="left" w:pos="298"/>
          <w:tab w:val="right" w:leader="dot" w:pos="9513"/>
        </w:tabs>
        <w:ind w:left="0" w:firstLine="709"/>
        <w:rPr>
          <w:sz w:val="26"/>
          <w:szCs w:val="26"/>
        </w:rPr>
      </w:pPr>
      <w:r w:rsidRPr="00B30D44">
        <w:rPr>
          <w:sz w:val="26"/>
          <w:szCs w:val="26"/>
        </w:rPr>
        <w:t xml:space="preserve">1. </w:t>
      </w:r>
      <w:r w:rsidR="00FE1004" w:rsidRPr="00B30D44">
        <w:rPr>
          <w:sz w:val="26"/>
          <w:szCs w:val="26"/>
        </w:rPr>
        <w:t>Общие</w:t>
      </w:r>
      <w:r w:rsidR="001D61AD" w:rsidRPr="00B30D44">
        <w:rPr>
          <w:sz w:val="26"/>
          <w:szCs w:val="26"/>
        </w:rPr>
        <w:t xml:space="preserve"> </w:t>
      </w:r>
      <w:r w:rsidR="00FE1004" w:rsidRPr="00B30D44">
        <w:rPr>
          <w:spacing w:val="-2"/>
          <w:sz w:val="26"/>
          <w:szCs w:val="26"/>
        </w:rPr>
        <w:t>положения</w:t>
      </w:r>
    </w:p>
    <w:p w:rsidR="00232A4E" w:rsidRPr="00B30D44" w:rsidRDefault="00B30D44" w:rsidP="00B30D44">
      <w:pPr>
        <w:pStyle w:val="a6"/>
        <w:tabs>
          <w:tab w:val="left" w:pos="298"/>
          <w:tab w:val="right" w:leader="dot" w:pos="9493"/>
        </w:tabs>
        <w:ind w:left="709" w:firstLine="0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FE1004" w:rsidRPr="00B30D44">
        <w:rPr>
          <w:sz w:val="26"/>
          <w:szCs w:val="26"/>
        </w:rPr>
        <w:t>Содержание</w:t>
      </w:r>
      <w:r w:rsidR="001D61AD" w:rsidRPr="00B30D44">
        <w:rPr>
          <w:sz w:val="26"/>
          <w:szCs w:val="26"/>
        </w:rPr>
        <w:t xml:space="preserve"> </w:t>
      </w:r>
      <w:r w:rsidR="00FE1004" w:rsidRPr="00B30D44">
        <w:rPr>
          <w:sz w:val="26"/>
          <w:szCs w:val="26"/>
        </w:rPr>
        <w:t>управления</w:t>
      </w:r>
      <w:r w:rsidR="001D61AD" w:rsidRPr="00B30D44">
        <w:rPr>
          <w:sz w:val="26"/>
          <w:szCs w:val="26"/>
        </w:rPr>
        <w:t xml:space="preserve"> </w:t>
      </w:r>
      <w:r w:rsidR="00FE1004" w:rsidRPr="00B30D44">
        <w:rPr>
          <w:sz w:val="26"/>
          <w:szCs w:val="26"/>
        </w:rPr>
        <w:t>качеством</w:t>
      </w:r>
      <w:r w:rsidR="001D61AD" w:rsidRPr="00B30D44">
        <w:rPr>
          <w:sz w:val="26"/>
          <w:szCs w:val="26"/>
        </w:rPr>
        <w:t xml:space="preserve"> </w:t>
      </w:r>
      <w:r w:rsidR="00FE1004" w:rsidRPr="00B30D44">
        <w:rPr>
          <w:sz w:val="26"/>
          <w:szCs w:val="26"/>
        </w:rPr>
        <w:t>контрольных</w:t>
      </w:r>
      <w:r w:rsidR="00FE1004" w:rsidRPr="00B30D44">
        <w:rPr>
          <w:spacing w:val="-10"/>
          <w:sz w:val="26"/>
          <w:szCs w:val="26"/>
        </w:rPr>
        <w:t xml:space="preserve"> и</w:t>
      </w:r>
      <w:r w:rsidR="008D3662" w:rsidRPr="00B30D44">
        <w:rPr>
          <w:spacing w:val="-10"/>
          <w:sz w:val="26"/>
          <w:szCs w:val="26"/>
        </w:rPr>
        <w:t xml:space="preserve"> </w:t>
      </w:r>
      <w:r w:rsidR="00FE1004" w:rsidRPr="00B30D44">
        <w:rPr>
          <w:spacing w:val="-2"/>
          <w:sz w:val="26"/>
          <w:szCs w:val="26"/>
        </w:rPr>
        <w:t>экспертно</w:t>
      </w:r>
      <w:r w:rsidR="001D61AD" w:rsidRPr="00B30D44">
        <w:rPr>
          <w:spacing w:val="-2"/>
          <w:sz w:val="26"/>
          <w:szCs w:val="26"/>
        </w:rPr>
        <w:t xml:space="preserve"> –</w:t>
      </w:r>
      <w:r w:rsidR="00FE1004" w:rsidRPr="00B30D44">
        <w:rPr>
          <w:spacing w:val="-2"/>
          <w:sz w:val="26"/>
          <w:szCs w:val="26"/>
        </w:rPr>
        <w:t>аналитических</w:t>
      </w:r>
      <w:r w:rsidR="001D61AD" w:rsidRPr="00B30D44">
        <w:rPr>
          <w:spacing w:val="-2"/>
          <w:sz w:val="26"/>
          <w:szCs w:val="26"/>
        </w:rPr>
        <w:t xml:space="preserve"> </w:t>
      </w:r>
      <w:r w:rsidR="00FE1004" w:rsidRPr="00B30D44">
        <w:rPr>
          <w:spacing w:val="-2"/>
          <w:sz w:val="26"/>
          <w:szCs w:val="26"/>
        </w:rPr>
        <w:t>мероприятий</w:t>
      </w:r>
    </w:p>
    <w:p w:rsidR="00232A4E" w:rsidRPr="00B30D44" w:rsidRDefault="00127919" w:rsidP="00B30D44">
      <w:pPr>
        <w:pStyle w:val="a6"/>
        <w:tabs>
          <w:tab w:val="left" w:pos="298"/>
        </w:tabs>
        <w:ind w:left="0" w:firstLine="709"/>
        <w:rPr>
          <w:sz w:val="26"/>
          <w:szCs w:val="26"/>
        </w:rPr>
      </w:pPr>
      <w:r w:rsidRPr="00B30D44">
        <w:rPr>
          <w:sz w:val="26"/>
          <w:szCs w:val="26"/>
        </w:rPr>
        <w:t xml:space="preserve">3. </w:t>
      </w:r>
      <w:r w:rsidR="00FE1004" w:rsidRPr="00B30D44">
        <w:rPr>
          <w:sz w:val="26"/>
          <w:szCs w:val="26"/>
        </w:rPr>
        <w:t>Установление</w:t>
      </w:r>
      <w:r w:rsidR="001D61AD" w:rsidRPr="00B30D44">
        <w:rPr>
          <w:sz w:val="26"/>
          <w:szCs w:val="26"/>
        </w:rPr>
        <w:t xml:space="preserve"> </w:t>
      </w:r>
      <w:r w:rsidR="00FE1004" w:rsidRPr="00B30D44">
        <w:rPr>
          <w:sz w:val="26"/>
          <w:szCs w:val="26"/>
        </w:rPr>
        <w:t>требований</w:t>
      </w:r>
      <w:r w:rsidR="001D61AD" w:rsidRPr="00B30D44">
        <w:rPr>
          <w:sz w:val="26"/>
          <w:szCs w:val="26"/>
        </w:rPr>
        <w:t xml:space="preserve"> </w:t>
      </w:r>
      <w:r w:rsidR="00FE1004" w:rsidRPr="00B30D44">
        <w:rPr>
          <w:sz w:val="26"/>
          <w:szCs w:val="26"/>
        </w:rPr>
        <w:t>к</w:t>
      </w:r>
      <w:r w:rsidR="001D61AD" w:rsidRPr="00B30D44">
        <w:rPr>
          <w:sz w:val="26"/>
          <w:szCs w:val="26"/>
        </w:rPr>
        <w:t xml:space="preserve"> </w:t>
      </w:r>
      <w:r w:rsidR="00FE1004" w:rsidRPr="00B30D44">
        <w:rPr>
          <w:sz w:val="26"/>
          <w:szCs w:val="26"/>
        </w:rPr>
        <w:t>контрольным</w:t>
      </w:r>
      <w:r w:rsidR="001D61AD" w:rsidRPr="00B30D44">
        <w:rPr>
          <w:sz w:val="26"/>
          <w:szCs w:val="26"/>
        </w:rPr>
        <w:t xml:space="preserve"> </w:t>
      </w:r>
      <w:r w:rsidR="00FE1004" w:rsidRPr="00B30D44">
        <w:rPr>
          <w:spacing w:val="-5"/>
          <w:sz w:val="26"/>
          <w:szCs w:val="26"/>
        </w:rPr>
        <w:t>или</w:t>
      </w:r>
      <w:r w:rsidR="00B30D44" w:rsidRPr="00B30D44">
        <w:rPr>
          <w:spacing w:val="-5"/>
          <w:sz w:val="26"/>
          <w:szCs w:val="26"/>
        </w:rPr>
        <w:t xml:space="preserve"> </w:t>
      </w:r>
      <w:r w:rsidR="00FE1004" w:rsidRPr="00B30D44">
        <w:rPr>
          <w:spacing w:val="-2"/>
          <w:sz w:val="26"/>
          <w:szCs w:val="26"/>
        </w:rPr>
        <w:t>экспертно-аналитическим</w:t>
      </w:r>
      <w:r w:rsidR="001D61AD" w:rsidRPr="00B30D44">
        <w:rPr>
          <w:spacing w:val="-2"/>
          <w:sz w:val="26"/>
          <w:szCs w:val="26"/>
        </w:rPr>
        <w:t xml:space="preserve"> </w:t>
      </w:r>
      <w:r w:rsidR="00FE1004" w:rsidRPr="00B30D44">
        <w:rPr>
          <w:spacing w:val="-2"/>
          <w:sz w:val="26"/>
          <w:szCs w:val="26"/>
        </w:rPr>
        <w:t>мероприятиям</w:t>
      </w:r>
      <w:r w:rsidR="00FE1004" w:rsidRPr="00B30D44">
        <w:rPr>
          <w:sz w:val="26"/>
          <w:szCs w:val="26"/>
        </w:rPr>
        <w:tab/>
      </w:r>
      <w:r w:rsidR="00B30D44">
        <w:rPr>
          <w:sz w:val="26"/>
          <w:szCs w:val="26"/>
        </w:rPr>
        <w:t xml:space="preserve">       </w:t>
      </w:r>
      <w:r w:rsidRPr="00B30D44">
        <w:rPr>
          <w:sz w:val="26"/>
          <w:szCs w:val="26"/>
        </w:rPr>
        <w:t xml:space="preserve">4. </w:t>
      </w:r>
      <w:r w:rsidR="00FE1004" w:rsidRPr="00B30D44">
        <w:rPr>
          <w:sz w:val="26"/>
          <w:szCs w:val="26"/>
        </w:rPr>
        <w:t>Обеспечение</w:t>
      </w:r>
      <w:r w:rsidR="001D61AD" w:rsidRPr="00B30D44">
        <w:rPr>
          <w:sz w:val="26"/>
          <w:szCs w:val="26"/>
        </w:rPr>
        <w:t xml:space="preserve"> </w:t>
      </w:r>
      <w:r w:rsidR="00FE1004" w:rsidRPr="00B30D44">
        <w:rPr>
          <w:sz w:val="26"/>
          <w:szCs w:val="26"/>
        </w:rPr>
        <w:t>качества</w:t>
      </w:r>
      <w:r w:rsidR="001D61AD" w:rsidRPr="00B30D44">
        <w:rPr>
          <w:sz w:val="26"/>
          <w:szCs w:val="26"/>
        </w:rPr>
        <w:t xml:space="preserve"> </w:t>
      </w:r>
      <w:r w:rsidR="00FE1004" w:rsidRPr="00B30D44">
        <w:rPr>
          <w:sz w:val="26"/>
          <w:szCs w:val="26"/>
        </w:rPr>
        <w:t>контрольных</w:t>
      </w:r>
      <w:r w:rsidR="001D61AD" w:rsidRPr="00B30D44">
        <w:rPr>
          <w:sz w:val="26"/>
          <w:szCs w:val="26"/>
        </w:rPr>
        <w:t xml:space="preserve"> </w:t>
      </w:r>
      <w:r w:rsidR="00FE1004" w:rsidRPr="00B30D44">
        <w:rPr>
          <w:sz w:val="26"/>
          <w:szCs w:val="26"/>
        </w:rPr>
        <w:t>и</w:t>
      </w:r>
      <w:r w:rsidR="001D61AD" w:rsidRPr="00B30D44">
        <w:rPr>
          <w:sz w:val="26"/>
          <w:szCs w:val="26"/>
        </w:rPr>
        <w:t xml:space="preserve"> </w:t>
      </w:r>
      <w:r w:rsidR="00FE1004" w:rsidRPr="00B30D44">
        <w:rPr>
          <w:sz w:val="26"/>
          <w:szCs w:val="26"/>
        </w:rPr>
        <w:t>экспертно-</w:t>
      </w:r>
      <w:r w:rsidR="00FE1004" w:rsidRPr="00B30D44">
        <w:rPr>
          <w:spacing w:val="-2"/>
          <w:sz w:val="26"/>
          <w:szCs w:val="26"/>
        </w:rPr>
        <w:t>аналитических</w:t>
      </w:r>
      <w:r w:rsidR="00B30D44" w:rsidRPr="00B30D44">
        <w:rPr>
          <w:spacing w:val="-2"/>
          <w:sz w:val="26"/>
          <w:szCs w:val="26"/>
        </w:rPr>
        <w:t xml:space="preserve"> </w:t>
      </w:r>
      <w:r w:rsidR="00FE1004" w:rsidRPr="00B30D44">
        <w:rPr>
          <w:spacing w:val="-2"/>
          <w:sz w:val="26"/>
          <w:szCs w:val="26"/>
        </w:rPr>
        <w:t>мероприятий</w:t>
      </w:r>
    </w:p>
    <w:p w:rsidR="00232A4E" w:rsidRPr="00B30D44" w:rsidRDefault="00B30D44" w:rsidP="00B30D44">
      <w:pPr>
        <w:pStyle w:val="a6"/>
        <w:tabs>
          <w:tab w:val="left" w:pos="298"/>
          <w:tab w:val="right" w:leader="dot" w:pos="9493"/>
        </w:tabs>
        <w:ind w:left="709" w:firstLine="0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FE1004" w:rsidRPr="00B30D44">
        <w:rPr>
          <w:sz w:val="26"/>
          <w:szCs w:val="26"/>
        </w:rPr>
        <w:t>Контроль</w:t>
      </w:r>
      <w:r w:rsidR="001D61AD" w:rsidRPr="00B30D44">
        <w:rPr>
          <w:sz w:val="26"/>
          <w:szCs w:val="26"/>
        </w:rPr>
        <w:t xml:space="preserve"> </w:t>
      </w:r>
      <w:r w:rsidR="00FE1004" w:rsidRPr="00B30D44">
        <w:rPr>
          <w:sz w:val="26"/>
          <w:szCs w:val="26"/>
        </w:rPr>
        <w:t>качества</w:t>
      </w:r>
      <w:r w:rsidR="001D61AD" w:rsidRPr="00B30D44">
        <w:rPr>
          <w:sz w:val="26"/>
          <w:szCs w:val="26"/>
        </w:rPr>
        <w:t xml:space="preserve"> </w:t>
      </w:r>
      <w:r w:rsidR="00FE1004" w:rsidRPr="00B30D44">
        <w:rPr>
          <w:sz w:val="26"/>
          <w:szCs w:val="26"/>
        </w:rPr>
        <w:t>контрольных</w:t>
      </w:r>
      <w:r w:rsidR="001D61AD" w:rsidRPr="00B30D44">
        <w:rPr>
          <w:sz w:val="26"/>
          <w:szCs w:val="26"/>
        </w:rPr>
        <w:t xml:space="preserve"> </w:t>
      </w:r>
      <w:r w:rsidR="00FE1004" w:rsidRPr="00B30D44">
        <w:rPr>
          <w:sz w:val="26"/>
          <w:szCs w:val="26"/>
        </w:rPr>
        <w:t>мероприятий</w:t>
      </w:r>
      <w:r w:rsidR="001D61AD" w:rsidRPr="00B30D44">
        <w:rPr>
          <w:sz w:val="26"/>
          <w:szCs w:val="26"/>
        </w:rPr>
        <w:t xml:space="preserve"> </w:t>
      </w:r>
      <w:r w:rsidR="00FE1004" w:rsidRPr="00B30D44">
        <w:rPr>
          <w:spacing w:val="-10"/>
          <w:sz w:val="26"/>
          <w:szCs w:val="26"/>
        </w:rPr>
        <w:t>и</w:t>
      </w:r>
      <w:r w:rsidRPr="00B30D44">
        <w:rPr>
          <w:spacing w:val="-10"/>
          <w:sz w:val="26"/>
          <w:szCs w:val="26"/>
        </w:rPr>
        <w:t xml:space="preserve"> </w:t>
      </w:r>
      <w:r w:rsidR="00FE1004" w:rsidRPr="00B30D44">
        <w:rPr>
          <w:spacing w:val="-2"/>
          <w:sz w:val="26"/>
          <w:szCs w:val="26"/>
        </w:rPr>
        <w:t>экспертно-аналитических</w:t>
      </w:r>
      <w:r w:rsidR="001D61AD" w:rsidRPr="00B30D44">
        <w:rPr>
          <w:spacing w:val="-2"/>
          <w:sz w:val="26"/>
          <w:szCs w:val="26"/>
        </w:rPr>
        <w:t xml:space="preserve"> </w:t>
      </w:r>
      <w:r w:rsidR="00FE1004" w:rsidRPr="00B30D44">
        <w:rPr>
          <w:spacing w:val="-2"/>
          <w:sz w:val="26"/>
          <w:szCs w:val="26"/>
        </w:rPr>
        <w:t>мероприятий</w:t>
      </w:r>
    </w:p>
    <w:p w:rsidR="00232A4E" w:rsidRPr="00B30D44" w:rsidRDefault="00127919" w:rsidP="00B30D44">
      <w:pPr>
        <w:pStyle w:val="a6"/>
        <w:tabs>
          <w:tab w:val="left" w:pos="298"/>
        </w:tabs>
        <w:ind w:left="0" w:firstLine="709"/>
        <w:rPr>
          <w:sz w:val="26"/>
          <w:szCs w:val="26"/>
        </w:rPr>
      </w:pPr>
      <w:r w:rsidRPr="00B30D44">
        <w:rPr>
          <w:sz w:val="26"/>
          <w:szCs w:val="26"/>
        </w:rPr>
        <w:t xml:space="preserve">6. </w:t>
      </w:r>
      <w:r w:rsidR="00FE1004" w:rsidRPr="00B30D44">
        <w:rPr>
          <w:sz w:val="26"/>
          <w:szCs w:val="26"/>
        </w:rPr>
        <w:t>Организация</w:t>
      </w:r>
      <w:r w:rsidR="001D61AD" w:rsidRPr="00B30D44">
        <w:rPr>
          <w:sz w:val="26"/>
          <w:szCs w:val="26"/>
        </w:rPr>
        <w:t xml:space="preserve"> </w:t>
      </w:r>
      <w:r w:rsidR="00FE1004" w:rsidRPr="00B30D44">
        <w:rPr>
          <w:sz w:val="26"/>
          <w:szCs w:val="26"/>
        </w:rPr>
        <w:t>контроля</w:t>
      </w:r>
      <w:r w:rsidR="001D61AD" w:rsidRPr="00B30D44">
        <w:rPr>
          <w:sz w:val="26"/>
          <w:szCs w:val="26"/>
        </w:rPr>
        <w:t xml:space="preserve"> </w:t>
      </w:r>
      <w:r w:rsidR="00FE1004" w:rsidRPr="00B30D44">
        <w:rPr>
          <w:sz w:val="26"/>
          <w:szCs w:val="26"/>
        </w:rPr>
        <w:t>качества</w:t>
      </w:r>
      <w:r w:rsidR="001D61AD" w:rsidRPr="00B30D44">
        <w:rPr>
          <w:sz w:val="26"/>
          <w:szCs w:val="26"/>
        </w:rPr>
        <w:t xml:space="preserve"> </w:t>
      </w:r>
      <w:r w:rsidR="00FE1004" w:rsidRPr="00B30D44">
        <w:rPr>
          <w:sz w:val="26"/>
          <w:szCs w:val="26"/>
        </w:rPr>
        <w:t>контрольных</w:t>
      </w:r>
      <w:r w:rsidR="001D61AD" w:rsidRPr="00B30D44">
        <w:rPr>
          <w:sz w:val="26"/>
          <w:szCs w:val="26"/>
        </w:rPr>
        <w:t xml:space="preserve"> </w:t>
      </w:r>
      <w:r w:rsidR="00FE1004" w:rsidRPr="00B30D44">
        <w:rPr>
          <w:spacing w:val="-10"/>
          <w:sz w:val="26"/>
          <w:szCs w:val="26"/>
        </w:rPr>
        <w:t>и</w:t>
      </w:r>
      <w:r w:rsidR="00B30D44" w:rsidRPr="00B30D44">
        <w:rPr>
          <w:spacing w:val="-10"/>
          <w:sz w:val="26"/>
          <w:szCs w:val="26"/>
        </w:rPr>
        <w:t xml:space="preserve"> </w:t>
      </w:r>
      <w:r w:rsidR="00FE1004" w:rsidRPr="00B30D44">
        <w:rPr>
          <w:spacing w:val="-2"/>
          <w:sz w:val="26"/>
          <w:szCs w:val="26"/>
        </w:rPr>
        <w:t>экспертно-аналитических</w:t>
      </w:r>
      <w:r w:rsidR="001D61AD" w:rsidRPr="00B30D44">
        <w:rPr>
          <w:spacing w:val="-2"/>
          <w:sz w:val="26"/>
          <w:szCs w:val="26"/>
        </w:rPr>
        <w:t xml:space="preserve"> </w:t>
      </w:r>
      <w:r w:rsidR="00FE1004" w:rsidRPr="00B30D44">
        <w:rPr>
          <w:spacing w:val="-2"/>
          <w:sz w:val="26"/>
          <w:szCs w:val="26"/>
        </w:rPr>
        <w:t>мероприятий</w:t>
      </w:r>
    </w:p>
    <w:p w:rsidR="00232A4E" w:rsidRPr="00B30D44" w:rsidRDefault="00127919" w:rsidP="00B30D44">
      <w:pPr>
        <w:pStyle w:val="a6"/>
        <w:tabs>
          <w:tab w:val="left" w:pos="298"/>
        </w:tabs>
        <w:ind w:left="0" w:firstLine="709"/>
        <w:rPr>
          <w:sz w:val="26"/>
          <w:szCs w:val="26"/>
        </w:rPr>
      </w:pPr>
      <w:r w:rsidRPr="00B30D44">
        <w:rPr>
          <w:sz w:val="26"/>
          <w:szCs w:val="26"/>
        </w:rPr>
        <w:t xml:space="preserve">7. </w:t>
      </w:r>
      <w:r w:rsidR="00FE1004" w:rsidRPr="00B30D44">
        <w:rPr>
          <w:sz w:val="26"/>
          <w:szCs w:val="26"/>
        </w:rPr>
        <w:t>Осуществление</w:t>
      </w:r>
      <w:r w:rsidR="002B49CC" w:rsidRPr="00B30D44">
        <w:rPr>
          <w:sz w:val="26"/>
          <w:szCs w:val="26"/>
        </w:rPr>
        <w:t xml:space="preserve"> </w:t>
      </w:r>
      <w:r w:rsidR="00FE1004" w:rsidRPr="00B30D44">
        <w:rPr>
          <w:sz w:val="26"/>
          <w:szCs w:val="26"/>
        </w:rPr>
        <w:t>контроля</w:t>
      </w:r>
      <w:r w:rsidR="002B49CC" w:rsidRPr="00B30D44">
        <w:rPr>
          <w:sz w:val="26"/>
          <w:szCs w:val="26"/>
        </w:rPr>
        <w:t xml:space="preserve"> </w:t>
      </w:r>
      <w:r w:rsidR="00FE1004" w:rsidRPr="00B30D44">
        <w:rPr>
          <w:sz w:val="26"/>
          <w:szCs w:val="26"/>
        </w:rPr>
        <w:t>качества</w:t>
      </w:r>
      <w:r w:rsidR="002B49CC" w:rsidRPr="00B30D44">
        <w:rPr>
          <w:sz w:val="26"/>
          <w:szCs w:val="26"/>
        </w:rPr>
        <w:t xml:space="preserve"> </w:t>
      </w:r>
      <w:r w:rsidR="00FE1004" w:rsidRPr="00B30D44">
        <w:rPr>
          <w:sz w:val="26"/>
          <w:szCs w:val="26"/>
        </w:rPr>
        <w:t>контрольных</w:t>
      </w:r>
      <w:r w:rsidR="002B49CC" w:rsidRPr="00B30D44">
        <w:rPr>
          <w:sz w:val="26"/>
          <w:szCs w:val="26"/>
        </w:rPr>
        <w:t xml:space="preserve"> </w:t>
      </w:r>
      <w:r w:rsidR="00FE1004" w:rsidRPr="00B30D44">
        <w:rPr>
          <w:spacing w:val="-10"/>
          <w:sz w:val="26"/>
          <w:szCs w:val="26"/>
        </w:rPr>
        <w:t>и</w:t>
      </w:r>
      <w:r w:rsidR="00B30D44" w:rsidRPr="00B30D44">
        <w:rPr>
          <w:spacing w:val="-10"/>
          <w:sz w:val="26"/>
          <w:szCs w:val="26"/>
        </w:rPr>
        <w:t xml:space="preserve"> </w:t>
      </w:r>
      <w:r w:rsidR="00FE1004" w:rsidRPr="00B30D44">
        <w:rPr>
          <w:spacing w:val="-2"/>
          <w:sz w:val="26"/>
          <w:szCs w:val="26"/>
        </w:rPr>
        <w:t>экспертно-аналитических</w:t>
      </w:r>
      <w:r w:rsidR="002B49CC" w:rsidRPr="00B30D44">
        <w:rPr>
          <w:spacing w:val="-2"/>
          <w:sz w:val="26"/>
          <w:szCs w:val="26"/>
        </w:rPr>
        <w:t xml:space="preserve"> </w:t>
      </w:r>
      <w:r w:rsidR="00FE1004" w:rsidRPr="00B30D44">
        <w:rPr>
          <w:spacing w:val="-2"/>
          <w:sz w:val="26"/>
          <w:szCs w:val="26"/>
        </w:rPr>
        <w:t>мероприятий</w:t>
      </w:r>
    </w:p>
    <w:p w:rsidR="00232A4E" w:rsidRPr="00B30D44" w:rsidRDefault="00B30D44" w:rsidP="00B30D44">
      <w:pPr>
        <w:pStyle w:val="a6"/>
        <w:tabs>
          <w:tab w:val="left" w:pos="298"/>
          <w:tab w:val="right" w:leader="dot" w:pos="9491"/>
        </w:tabs>
        <w:ind w:left="709" w:firstLine="0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r w:rsidR="00FE1004" w:rsidRPr="00B30D44">
        <w:rPr>
          <w:sz w:val="26"/>
          <w:szCs w:val="26"/>
        </w:rPr>
        <w:t>Внешние</w:t>
      </w:r>
      <w:r w:rsidR="002B49CC" w:rsidRPr="00B30D44">
        <w:rPr>
          <w:sz w:val="26"/>
          <w:szCs w:val="26"/>
        </w:rPr>
        <w:t xml:space="preserve"> </w:t>
      </w:r>
      <w:r w:rsidR="00FE1004" w:rsidRPr="00B30D44">
        <w:rPr>
          <w:sz w:val="26"/>
          <w:szCs w:val="26"/>
        </w:rPr>
        <w:t>источник</w:t>
      </w:r>
      <w:r w:rsidR="002B49CC" w:rsidRPr="00B30D44">
        <w:rPr>
          <w:sz w:val="26"/>
          <w:szCs w:val="26"/>
        </w:rPr>
        <w:t xml:space="preserve"> </w:t>
      </w:r>
      <w:r w:rsidR="00FE1004" w:rsidRPr="00B30D44">
        <w:rPr>
          <w:sz w:val="26"/>
          <w:szCs w:val="26"/>
        </w:rPr>
        <w:t>и</w:t>
      </w:r>
      <w:r w:rsidR="002B49CC" w:rsidRPr="00B30D44">
        <w:rPr>
          <w:sz w:val="26"/>
          <w:szCs w:val="26"/>
        </w:rPr>
        <w:t xml:space="preserve"> </w:t>
      </w:r>
      <w:r w:rsidR="00FE1004" w:rsidRPr="00B30D44">
        <w:rPr>
          <w:sz w:val="26"/>
          <w:szCs w:val="26"/>
        </w:rPr>
        <w:t>оценки</w:t>
      </w:r>
      <w:r w:rsidR="002B49CC" w:rsidRPr="00B30D44">
        <w:rPr>
          <w:sz w:val="26"/>
          <w:szCs w:val="26"/>
        </w:rPr>
        <w:t xml:space="preserve"> </w:t>
      </w:r>
      <w:r w:rsidR="00FE1004" w:rsidRPr="00B30D44">
        <w:rPr>
          <w:sz w:val="26"/>
          <w:szCs w:val="26"/>
        </w:rPr>
        <w:t>качества</w:t>
      </w:r>
      <w:r w:rsidR="002B49CC" w:rsidRPr="00B30D44">
        <w:rPr>
          <w:sz w:val="26"/>
          <w:szCs w:val="26"/>
        </w:rPr>
        <w:t xml:space="preserve"> </w:t>
      </w:r>
      <w:r w:rsidR="00FE1004" w:rsidRPr="00B30D44">
        <w:rPr>
          <w:sz w:val="26"/>
          <w:szCs w:val="26"/>
        </w:rPr>
        <w:t>контрольных</w:t>
      </w:r>
      <w:r w:rsidR="002B49CC" w:rsidRPr="00B30D44">
        <w:rPr>
          <w:sz w:val="26"/>
          <w:szCs w:val="26"/>
        </w:rPr>
        <w:t xml:space="preserve"> </w:t>
      </w:r>
      <w:r w:rsidR="00FE1004" w:rsidRPr="00B30D44">
        <w:rPr>
          <w:spacing w:val="-10"/>
          <w:sz w:val="26"/>
          <w:szCs w:val="26"/>
        </w:rPr>
        <w:t>и</w:t>
      </w:r>
      <w:r w:rsidRPr="00B30D44">
        <w:rPr>
          <w:spacing w:val="-10"/>
          <w:sz w:val="26"/>
          <w:szCs w:val="26"/>
        </w:rPr>
        <w:t xml:space="preserve"> </w:t>
      </w:r>
      <w:r w:rsidR="00FE1004" w:rsidRPr="00B30D44">
        <w:rPr>
          <w:spacing w:val="-2"/>
          <w:sz w:val="26"/>
          <w:szCs w:val="26"/>
        </w:rPr>
        <w:t>экспертно-аналитических</w:t>
      </w:r>
      <w:r w:rsidR="002B49CC" w:rsidRPr="00B30D44">
        <w:rPr>
          <w:spacing w:val="-2"/>
          <w:sz w:val="26"/>
          <w:szCs w:val="26"/>
        </w:rPr>
        <w:t xml:space="preserve"> </w:t>
      </w:r>
      <w:r w:rsidR="00FE1004" w:rsidRPr="00B30D44">
        <w:rPr>
          <w:spacing w:val="-2"/>
          <w:sz w:val="26"/>
          <w:szCs w:val="26"/>
        </w:rPr>
        <w:t>мероприя</w:t>
      </w:r>
      <w:r>
        <w:rPr>
          <w:spacing w:val="-2"/>
          <w:sz w:val="26"/>
          <w:szCs w:val="26"/>
        </w:rPr>
        <w:t>тий</w:t>
      </w:r>
    </w:p>
    <w:p w:rsidR="00232A4E" w:rsidRPr="00B30D44" w:rsidRDefault="00FE1004" w:rsidP="00B30D44">
      <w:pPr>
        <w:pStyle w:val="a6"/>
        <w:numPr>
          <w:ilvl w:val="0"/>
          <w:numId w:val="6"/>
        </w:numPr>
        <w:tabs>
          <w:tab w:val="left" w:pos="298"/>
          <w:tab w:val="right" w:leader="dot" w:pos="9472"/>
        </w:tabs>
        <w:rPr>
          <w:sz w:val="26"/>
          <w:szCs w:val="26"/>
        </w:rPr>
      </w:pPr>
      <w:r w:rsidRPr="00B30D44">
        <w:rPr>
          <w:sz w:val="26"/>
          <w:szCs w:val="26"/>
        </w:rPr>
        <w:t>Повышение</w:t>
      </w:r>
      <w:r w:rsidR="002B49CC" w:rsidRPr="00B30D44">
        <w:rPr>
          <w:sz w:val="26"/>
          <w:szCs w:val="26"/>
        </w:rPr>
        <w:t xml:space="preserve"> </w:t>
      </w:r>
      <w:r w:rsidRPr="00B30D44">
        <w:rPr>
          <w:sz w:val="26"/>
          <w:szCs w:val="26"/>
        </w:rPr>
        <w:t>качества</w:t>
      </w:r>
      <w:r w:rsidR="002B49CC" w:rsidRPr="00B30D44">
        <w:rPr>
          <w:sz w:val="26"/>
          <w:szCs w:val="26"/>
        </w:rPr>
        <w:t xml:space="preserve"> </w:t>
      </w:r>
      <w:r w:rsidRPr="00B30D44">
        <w:rPr>
          <w:sz w:val="26"/>
          <w:szCs w:val="26"/>
        </w:rPr>
        <w:t>контрольных</w:t>
      </w:r>
      <w:r w:rsidR="002B49CC" w:rsidRPr="00B30D44">
        <w:rPr>
          <w:sz w:val="26"/>
          <w:szCs w:val="26"/>
        </w:rPr>
        <w:t xml:space="preserve"> </w:t>
      </w:r>
      <w:r w:rsidRPr="00B30D44">
        <w:rPr>
          <w:sz w:val="26"/>
          <w:szCs w:val="26"/>
        </w:rPr>
        <w:t>и</w:t>
      </w:r>
      <w:r w:rsidR="002B49CC" w:rsidRPr="00B30D44">
        <w:rPr>
          <w:sz w:val="26"/>
          <w:szCs w:val="26"/>
        </w:rPr>
        <w:t xml:space="preserve"> </w:t>
      </w:r>
      <w:r w:rsidRPr="00B30D44">
        <w:rPr>
          <w:sz w:val="26"/>
          <w:szCs w:val="26"/>
        </w:rPr>
        <w:t>экспертно-аналитических</w:t>
      </w:r>
      <w:r w:rsidR="002B49CC" w:rsidRPr="00B30D44">
        <w:rPr>
          <w:sz w:val="26"/>
          <w:szCs w:val="26"/>
        </w:rPr>
        <w:t xml:space="preserve"> </w:t>
      </w:r>
      <w:r w:rsidRPr="00B30D44">
        <w:rPr>
          <w:spacing w:val="-2"/>
          <w:sz w:val="26"/>
          <w:szCs w:val="26"/>
        </w:rPr>
        <w:t>мероприятий</w:t>
      </w:r>
    </w:p>
    <w:p w:rsidR="00232A4E" w:rsidRDefault="00232A4E" w:rsidP="00B30D44">
      <w:pPr>
        <w:pStyle w:val="a3"/>
        <w:ind w:left="0"/>
      </w:pPr>
    </w:p>
    <w:p w:rsidR="00232A4E" w:rsidRDefault="00232A4E">
      <w:pPr>
        <w:pStyle w:val="a3"/>
        <w:ind w:left="0"/>
        <w:jc w:val="left"/>
      </w:pPr>
    </w:p>
    <w:p w:rsidR="00232A4E" w:rsidRDefault="00232A4E">
      <w:pPr>
        <w:pStyle w:val="a3"/>
        <w:ind w:left="0"/>
        <w:jc w:val="left"/>
      </w:pPr>
    </w:p>
    <w:p w:rsidR="00232A4E" w:rsidRDefault="00232A4E">
      <w:pPr>
        <w:pStyle w:val="a3"/>
        <w:ind w:left="0"/>
        <w:jc w:val="left"/>
      </w:pPr>
    </w:p>
    <w:p w:rsidR="00232A4E" w:rsidRDefault="00232A4E">
      <w:pPr>
        <w:pStyle w:val="a3"/>
        <w:ind w:left="0"/>
        <w:jc w:val="left"/>
      </w:pPr>
    </w:p>
    <w:p w:rsidR="00232A4E" w:rsidRDefault="00232A4E">
      <w:pPr>
        <w:pStyle w:val="a3"/>
        <w:ind w:left="0"/>
        <w:jc w:val="left"/>
      </w:pPr>
    </w:p>
    <w:p w:rsidR="00232A4E" w:rsidRDefault="00232A4E">
      <w:pPr>
        <w:pStyle w:val="a3"/>
        <w:ind w:left="0"/>
        <w:jc w:val="left"/>
      </w:pPr>
    </w:p>
    <w:p w:rsidR="00232A4E" w:rsidRDefault="00232A4E">
      <w:pPr>
        <w:pStyle w:val="a3"/>
        <w:ind w:left="0"/>
        <w:jc w:val="left"/>
      </w:pPr>
    </w:p>
    <w:p w:rsidR="00232A4E" w:rsidRDefault="00232A4E">
      <w:pPr>
        <w:pStyle w:val="a3"/>
        <w:ind w:left="0"/>
        <w:jc w:val="left"/>
      </w:pPr>
    </w:p>
    <w:p w:rsidR="00232A4E" w:rsidRDefault="00232A4E">
      <w:pPr>
        <w:pStyle w:val="a3"/>
        <w:ind w:left="0"/>
        <w:jc w:val="left"/>
      </w:pPr>
    </w:p>
    <w:p w:rsidR="00232A4E" w:rsidRDefault="00232A4E">
      <w:pPr>
        <w:pStyle w:val="a3"/>
        <w:ind w:left="0"/>
        <w:jc w:val="left"/>
      </w:pPr>
    </w:p>
    <w:p w:rsidR="00232A4E" w:rsidRDefault="00232A4E">
      <w:pPr>
        <w:pStyle w:val="a3"/>
        <w:ind w:left="0"/>
        <w:jc w:val="left"/>
      </w:pPr>
    </w:p>
    <w:p w:rsidR="00232A4E" w:rsidRDefault="00232A4E">
      <w:pPr>
        <w:pStyle w:val="a3"/>
        <w:ind w:left="0"/>
        <w:jc w:val="left"/>
      </w:pPr>
    </w:p>
    <w:p w:rsidR="00232A4E" w:rsidRDefault="00232A4E">
      <w:pPr>
        <w:pStyle w:val="a3"/>
        <w:ind w:left="0"/>
        <w:jc w:val="left"/>
      </w:pPr>
    </w:p>
    <w:p w:rsidR="00232A4E" w:rsidRDefault="00232A4E">
      <w:pPr>
        <w:pStyle w:val="a3"/>
        <w:ind w:left="0"/>
        <w:jc w:val="left"/>
      </w:pPr>
    </w:p>
    <w:p w:rsidR="00232A4E" w:rsidRDefault="00232A4E">
      <w:pPr>
        <w:pStyle w:val="a3"/>
        <w:ind w:left="0"/>
        <w:jc w:val="left"/>
      </w:pPr>
    </w:p>
    <w:p w:rsidR="00232A4E" w:rsidRDefault="00232A4E">
      <w:pPr>
        <w:pStyle w:val="a3"/>
        <w:ind w:left="0"/>
        <w:jc w:val="left"/>
      </w:pPr>
    </w:p>
    <w:p w:rsidR="00232A4E" w:rsidRDefault="00232A4E">
      <w:pPr>
        <w:pStyle w:val="a3"/>
        <w:ind w:left="0"/>
        <w:jc w:val="left"/>
      </w:pPr>
    </w:p>
    <w:p w:rsidR="00232A4E" w:rsidRDefault="00232A4E">
      <w:pPr>
        <w:pStyle w:val="a3"/>
        <w:ind w:left="0"/>
        <w:jc w:val="left"/>
      </w:pPr>
    </w:p>
    <w:p w:rsidR="00232A4E" w:rsidRDefault="00232A4E">
      <w:pPr>
        <w:pStyle w:val="a3"/>
        <w:ind w:left="0"/>
        <w:jc w:val="left"/>
      </w:pPr>
    </w:p>
    <w:p w:rsidR="00232A4E" w:rsidRDefault="00232A4E">
      <w:pPr>
        <w:pStyle w:val="a3"/>
        <w:ind w:left="0"/>
        <w:jc w:val="left"/>
      </w:pPr>
    </w:p>
    <w:p w:rsidR="00232A4E" w:rsidRDefault="00232A4E">
      <w:pPr>
        <w:pStyle w:val="a3"/>
        <w:ind w:left="0"/>
        <w:jc w:val="left"/>
      </w:pPr>
    </w:p>
    <w:p w:rsidR="007205D0" w:rsidRDefault="007205D0">
      <w:pPr>
        <w:pStyle w:val="a3"/>
        <w:ind w:left="0"/>
        <w:jc w:val="left"/>
      </w:pPr>
    </w:p>
    <w:p w:rsidR="00E81A32" w:rsidRDefault="00E81A32">
      <w:pPr>
        <w:pStyle w:val="a3"/>
        <w:ind w:left="0"/>
        <w:jc w:val="left"/>
      </w:pPr>
    </w:p>
    <w:p w:rsidR="00E81A32" w:rsidRDefault="00E81A32">
      <w:pPr>
        <w:pStyle w:val="a3"/>
        <w:ind w:left="0"/>
        <w:jc w:val="left"/>
      </w:pPr>
    </w:p>
    <w:p w:rsidR="0060152B" w:rsidRDefault="0060152B">
      <w:pPr>
        <w:pStyle w:val="a3"/>
        <w:ind w:left="0"/>
        <w:jc w:val="left"/>
      </w:pPr>
    </w:p>
    <w:p w:rsidR="0060152B" w:rsidRDefault="0060152B">
      <w:pPr>
        <w:pStyle w:val="a3"/>
        <w:ind w:left="0"/>
        <w:jc w:val="left"/>
      </w:pPr>
    </w:p>
    <w:p w:rsidR="0060152B" w:rsidRDefault="0060152B">
      <w:pPr>
        <w:pStyle w:val="a3"/>
        <w:ind w:left="0"/>
        <w:jc w:val="left"/>
      </w:pPr>
    </w:p>
    <w:p w:rsidR="0060152B" w:rsidRDefault="0060152B">
      <w:pPr>
        <w:pStyle w:val="a3"/>
        <w:ind w:left="0"/>
        <w:jc w:val="left"/>
      </w:pPr>
    </w:p>
    <w:p w:rsidR="0060152B" w:rsidRDefault="0060152B">
      <w:pPr>
        <w:pStyle w:val="a3"/>
        <w:ind w:left="0"/>
        <w:jc w:val="left"/>
      </w:pPr>
    </w:p>
    <w:p w:rsidR="0060152B" w:rsidRDefault="0060152B">
      <w:pPr>
        <w:pStyle w:val="a3"/>
        <w:ind w:left="0"/>
        <w:jc w:val="left"/>
      </w:pPr>
    </w:p>
    <w:p w:rsidR="0060152B" w:rsidRDefault="0060152B">
      <w:pPr>
        <w:pStyle w:val="a3"/>
        <w:ind w:left="0"/>
        <w:jc w:val="left"/>
      </w:pPr>
    </w:p>
    <w:p w:rsidR="0060152B" w:rsidRDefault="0060152B">
      <w:pPr>
        <w:pStyle w:val="a3"/>
        <w:ind w:left="0"/>
        <w:jc w:val="left"/>
      </w:pPr>
    </w:p>
    <w:p w:rsidR="0060152B" w:rsidRDefault="0060152B">
      <w:pPr>
        <w:pStyle w:val="a3"/>
        <w:ind w:left="0"/>
        <w:jc w:val="left"/>
      </w:pPr>
    </w:p>
    <w:p w:rsidR="0060152B" w:rsidRDefault="0060152B">
      <w:pPr>
        <w:pStyle w:val="a3"/>
        <w:ind w:left="0"/>
        <w:jc w:val="left"/>
      </w:pPr>
    </w:p>
    <w:p w:rsidR="00E81A32" w:rsidRDefault="00E81A32">
      <w:pPr>
        <w:pStyle w:val="a3"/>
        <w:ind w:left="0"/>
        <w:jc w:val="left"/>
      </w:pPr>
    </w:p>
    <w:p w:rsidR="00232A4E" w:rsidRDefault="00232A4E">
      <w:pPr>
        <w:pStyle w:val="a3"/>
        <w:spacing w:before="150"/>
        <w:ind w:left="0"/>
        <w:jc w:val="left"/>
      </w:pPr>
    </w:p>
    <w:p w:rsidR="00232A4E" w:rsidRPr="002E79B2" w:rsidRDefault="002E79B2" w:rsidP="002E79B2">
      <w:pPr>
        <w:tabs>
          <w:tab w:val="left" w:pos="3806"/>
        </w:tabs>
        <w:ind w:firstLine="709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1. </w:t>
      </w:r>
      <w:r w:rsidR="00FE1004" w:rsidRPr="002E79B2">
        <w:rPr>
          <w:b/>
          <w:sz w:val="26"/>
          <w:szCs w:val="26"/>
        </w:rPr>
        <w:t>Общи</w:t>
      </w:r>
      <w:r w:rsidR="00E81A32" w:rsidRPr="002E79B2">
        <w:rPr>
          <w:b/>
          <w:sz w:val="26"/>
          <w:szCs w:val="26"/>
        </w:rPr>
        <w:t xml:space="preserve">е </w:t>
      </w:r>
      <w:r w:rsidR="00FE1004" w:rsidRPr="002E79B2">
        <w:rPr>
          <w:b/>
          <w:spacing w:val="-2"/>
          <w:sz w:val="26"/>
          <w:szCs w:val="26"/>
        </w:rPr>
        <w:t>положения</w:t>
      </w:r>
    </w:p>
    <w:p w:rsidR="00232A4E" w:rsidRPr="00E81A32" w:rsidRDefault="00FE1004" w:rsidP="00AC7C46">
      <w:pPr>
        <w:pStyle w:val="a6"/>
        <w:tabs>
          <w:tab w:val="left" w:pos="2169"/>
        </w:tabs>
        <w:ind w:left="0" w:firstLine="709"/>
        <w:rPr>
          <w:sz w:val="26"/>
          <w:szCs w:val="26"/>
        </w:rPr>
      </w:pPr>
      <w:r w:rsidRPr="00E81A32">
        <w:rPr>
          <w:sz w:val="26"/>
          <w:szCs w:val="26"/>
        </w:rPr>
        <w:t>Стандарт</w:t>
      </w:r>
      <w:r w:rsidR="00AC7C46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внешнего</w:t>
      </w:r>
      <w:r w:rsidR="00AC7C46">
        <w:rPr>
          <w:sz w:val="26"/>
          <w:szCs w:val="26"/>
        </w:rPr>
        <w:t xml:space="preserve"> </w:t>
      </w:r>
      <w:r w:rsidR="0061337E">
        <w:rPr>
          <w:sz w:val="26"/>
          <w:szCs w:val="26"/>
        </w:rPr>
        <w:t>муниципального</w:t>
      </w:r>
      <w:r w:rsidR="00AC7C46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финансового</w:t>
      </w:r>
      <w:r w:rsidR="00D5480D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контроля</w:t>
      </w:r>
      <w:r w:rsidR="00D5480D">
        <w:rPr>
          <w:sz w:val="26"/>
          <w:szCs w:val="26"/>
        </w:rPr>
        <w:t xml:space="preserve"> </w:t>
      </w:r>
      <w:r w:rsidR="00C1563C">
        <w:rPr>
          <w:sz w:val="26"/>
          <w:szCs w:val="26"/>
        </w:rPr>
        <w:t>СВМ</w:t>
      </w:r>
      <w:r w:rsidRPr="00E81A32">
        <w:rPr>
          <w:sz w:val="26"/>
          <w:szCs w:val="26"/>
        </w:rPr>
        <w:t>ФК</w:t>
      </w:r>
      <w:r w:rsidR="001D7150">
        <w:rPr>
          <w:sz w:val="26"/>
          <w:szCs w:val="26"/>
        </w:rPr>
        <w:t xml:space="preserve"> </w:t>
      </w:r>
      <w:r w:rsidR="0061337E">
        <w:rPr>
          <w:spacing w:val="-5"/>
          <w:sz w:val="26"/>
          <w:szCs w:val="26"/>
        </w:rPr>
        <w:t>15</w:t>
      </w:r>
      <w:r w:rsidR="00AC7C46">
        <w:rPr>
          <w:spacing w:val="-5"/>
          <w:sz w:val="26"/>
          <w:szCs w:val="26"/>
        </w:rPr>
        <w:t xml:space="preserve"> </w:t>
      </w:r>
      <w:r w:rsidRPr="00E81A32">
        <w:rPr>
          <w:sz w:val="26"/>
          <w:szCs w:val="26"/>
        </w:rPr>
        <w:t>«Порядок организации системы управления качеством контрольных и экспертно- аналитических мероприятий Контрольно-счетной палаты</w:t>
      </w:r>
      <w:r w:rsidR="0061337E">
        <w:rPr>
          <w:sz w:val="26"/>
          <w:szCs w:val="26"/>
        </w:rPr>
        <w:t xml:space="preserve"> Катав-Ивановского муниципального округа</w:t>
      </w:r>
      <w:r w:rsidRPr="00E81A32">
        <w:rPr>
          <w:sz w:val="26"/>
          <w:szCs w:val="26"/>
        </w:rPr>
        <w:t xml:space="preserve"> Челябинской области» (далее - Стандарт) предназначен для регламентации деятельности по управлению качеством проведения контрольных и экспертно-аналитических мероприятий Контрольно-счетной палаты</w:t>
      </w:r>
      <w:r w:rsidR="0061337E">
        <w:rPr>
          <w:sz w:val="26"/>
          <w:szCs w:val="26"/>
        </w:rPr>
        <w:t xml:space="preserve"> Катав-Ивановского муниципального округа</w:t>
      </w:r>
      <w:r w:rsidRPr="00E81A32">
        <w:rPr>
          <w:sz w:val="26"/>
          <w:szCs w:val="26"/>
        </w:rPr>
        <w:t xml:space="preserve"> Челябинской области (далее - КСП).</w:t>
      </w:r>
    </w:p>
    <w:p w:rsidR="00232A4E" w:rsidRPr="00E81A32" w:rsidRDefault="00FE1004" w:rsidP="00AC7C46">
      <w:pPr>
        <w:pStyle w:val="a6"/>
        <w:tabs>
          <w:tab w:val="left" w:pos="2177"/>
        </w:tabs>
        <w:ind w:left="0" w:firstLine="709"/>
        <w:rPr>
          <w:sz w:val="26"/>
          <w:szCs w:val="26"/>
        </w:rPr>
      </w:pPr>
      <w:r w:rsidRPr="00E81A32">
        <w:rPr>
          <w:sz w:val="26"/>
          <w:szCs w:val="26"/>
        </w:rPr>
        <w:t xml:space="preserve">Стандарт разработан в соответствии с </w:t>
      </w:r>
      <w:r w:rsidR="0061337E">
        <w:rPr>
          <w:sz w:val="26"/>
          <w:szCs w:val="26"/>
        </w:rPr>
        <w:t>решением Собрания депутатов Катав-Ивановского муниципального округа Челябинской области об утверждении «Положения Контрольно-счетной палаты Катав-Ивановского муниципального округа Челябинской области</w:t>
      </w:r>
      <w:r w:rsidR="0061337E">
        <w:rPr>
          <w:spacing w:val="-2"/>
          <w:sz w:val="26"/>
          <w:szCs w:val="26"/>
        </w:rPr>
        <w:t>, Р</w:t>
      </w:r>
      <w:r w:rsidRPr="00E81A32">
        <w:rPr>
          <w:spacing w:val="-2"/>
          <w:sz w:val="26"/>
          <w:szCs w:val="26"/>
        </w:rPr>
        <w:t xml:space="preserve">егламентом </w:t>
      </w:r>
      <w:r w:rsidRPr="00E81A32">
        <w:rPr>
          <w:sz w:val="26"/>
          <w:szCs w:val="26"/>
        </w:rPr>
        <w:t>Контрольно-счетной палаты</w:t>
      </w:r>
      <w:r w:rsidR="0061337E">
        <w:rPr>
          <w:sz w:val="26"/>
          <w:szCs w:val="26"/>
        </w:rPr>
        <w:t xml:space="preserve"> Катав-Ивановского муниципального округа</w:t>
      </w:r>
      <w:r w:rsidRPr="00E81A32">
        <w:rPr>
          <w:sz w:val="26"/>
          <w:szCs w:val="26"/>
        </w:rPr>
        <w:t xml:space="preserve"> Челябинской области (далее –</w:t>
      </w:r>
      <w:r w:rsidR="0061337E">
        <w:rPr>
          <w:sz w:val="26"/>
          <w:szCs w:val="26"/>
        </w:rPr>
        <w:t>Регламент КСП).</w:t>
      </w:r>
    </w:p>
    <w:p w:rsidR="00232A4E" w:rsidRPr="00E81A32" w:rsidRDefault="00FE1004" w:rsidP="00AC7C46">
      <w:pPr>
        <w:pStyle w:val="a6"/>
        <w:tabs>
          <w:tab w:val="left" w:pos="2153"/>
        </w:tabs>
        <w:ind w:left="0" w:firstLine="709"/>
        <w:rPr>
          <w:sz w:val="26"/>
          <w:szCs w:val="26"/>
        </w:rPr>
      </w:pPr>
      <w:r w:rsidRPr="00E81A32">
        <w:rPr>
          <w:sz w:val="26"/>
          <w:szCs w:val="26"/>
        </w:rPr>
        <w:t>Целью стандарта является установление порядка организации и функционирования системы управления качеством проведения контрольных и экспертно-аналитических</w:t>
      </w:r>
      <w:r w:rsidR="00AC7C46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мероприятий</w:t>
      </w:r>
      <w:r w:rsidR="00AC7C46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(далее</w:t>
      </w:r>
      <w:r w:rsidR="00D5480D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-</w:t>
      </w:r>
      <w:r w:rsidR="00AC7C46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управление</w:t>
      </w:r>
      <w:r w:rsidR="00AC7C46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качеством</w:t>
      </w:r>
      <w:r w:rsidR="00AC7C46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мероприятий), направленной на по</w:t>
      </w:r>
      <w:r w:rsidR="0061337E">
        <w:rPr>
          <w:sz w:val="26"/>
          <w:szCs w:val="26"/>
        </w:rPr>
        <w:t xml:space="preserve">вышение эффективности контрольной </w:t>
      </w:r>
      <w:r w:rsidRPr="00E81A32">
        <w:rPr>
          <w:sz w:val="26"/>
          <w:szCs w:val="26"/>
        </w:rPr>
        <w:t xml:space="preserve"> и экспертно- аналитической деятельности КСП.</w:t>
      </w:r>
    </w:p>
    <w:p w:rsidR="00232A4E" w:rsidRPr="00E81A32" w:rsidRDefault="00FE1004" w:rsidP="00AC7C46">
      <w:pPr>
        <w:pStyle w:val="a6"/>
        <w:tabs>
          <w:tab w:val="left" w:pos="2194"/>
        </w:tabs>
        <w:ind w:left="0" w:firstLine="709"/>
        <w:rPr>
          <w:sz w:val="26"/>
          <w:szCs w:val="26"/>
        </w:rPr>
      </w:pPr>
      <w:r w:rsidRPr="00E81A32">
        <w:rPr>
          <w:sz w:val="26"/>
          <w:szCs w:val="26"/>
        </w:rPr>
        <w:t>Особенности управления качеством при подготовке заключений КСП в рамках предварительного, текущего и последующего контроля формирования и исполнения бюджетов устанавливаются соответствующими стандартами финансовог</w:t>
      </w:r>
      <w:r w:rsidR="0061337E">
        <w:rPr>
          <w:sz w:val="26"/>
          <w:szCs w:val="26"/>
        </w:rPr>
        <w:t>о контроля, утверждаемыми распоряжениями</w:t>
      </w:r>
      <w:r w:rsidRPr="00E81A32">
        <w:rPr>
          <w:sz w:val="26"/>
          <w:szCs w:val="26"/>
        </w:rPr>
        <w:t xml:space="preserve"> КСП.</w:t>
      </w:r>
    </w:p>
    <w:p w:rsidR="00AC7C46" w:rsidRDefault="00AC7C46" w:rsidP="002E79B2">
      <w:pPr>
        <w:pStyle w:val="Heading1"/>
        <w:tabs>
          <w:tab w:val="left" w:pos="3748"/>
        </w:tabs>
        <w:ind w:left="0" w:firstLine="709"/>
        <w:jc w:val="left"/>
      </w:pPr>
    </w:p>
    <w:p w:rsidR="00232A4E" w:rsidRPr="00E81A32" w:rsidRDefault="002E79B2" w:rsidP="002E79B2">
      <w:pPr>
        <w:pStyle w:val="Heading1"/>
        <w:tabs>
          <w:tab w:val="left" w:pos="3748"/>
        </w:tabs>
        <w:ind w:left="0" w:firstLine="709"/>
        <w:jc w:val="left"/>
      </w:pPr>
      <w:r>
        <w:t xml:space="preserve">2. </w:t>
      </w:r>
      <w:r w:rsidR="00FE1004" w:rsidRPr="00E81A32">
        <w:t>Содержание управления качеством контрольных</w:t>
      </w:r>
      <w:r>
        <w:t xml:space="preserve"> </w:t>
      </w:r>
      <w:r w:rsidR="00FE1004" w:rsidRPr="00E81A32">
        <w:t>и</w:t>
      </w:r>
      <w:r>
        <w:t xml:space="preserve"> </w:t>
      </w:r>
      <w:r w:rsidR="00FE1004" w:rsidRPr="00E81A32">
        <w:t>экспертно-аналитических</w:t>
      </w:r>
      <w:r>
        <w:t xml:space="preserve"> </w:t>
      </w:r>
      <w:r w:rsidR="00FE1004" w:rsidRPr="00E81A32">
        <w:t>мероприятий</w:t>
      </w:r>
    </w:p>
    <w:p w:rsidR="00232A4E" w:rsidRPr="00E81A32" w:rsidRDefault="00FE1004" w:rsidP="002E79B2">
      <w:pPr>
        <w:pStyle w:val="a6"/>
        <w:tabs>
          <w:tab w:val="left" w:pos="2153"/>
        </w:tabs>
        <w:ind w:left="0" w:firstLine="709"/>
        <w:rPr>
          <w:sz w:val="26"/>
          <w:szCs w:val="26"/>
        </w:rPr>
      </w:pPr>
      <w:r w:rsidRPr="00E81A32">
        <w:rPr>
          <w:sz w:val="26"/>
          <w:szCs w:val="26"/>
        </w:rPr>
        <w:t>Качество контрольного и экспертно-аналитического мероприятия - это совокупность характеристик контрольного и экспертно-аналитического мероприятия,</w:t>
      </w:r>
      <w:r w:rsidR="002E79B2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которые</w:t>
      </w:r>
      <w:r w:rsidR="002E79B2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соответствуют</w:t>
      </w:r>
      <w:r w:rsidR="002E79B2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установленным</w:t>
      </w:r>
      <w:r w:rsidR="002E79B2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требованиям</w:t>
      </w:r>
      <w:r w:rsidR="002E79B2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и</w:t>
      </w:r>
      <w:r w:rsidR="002E79B2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процедурам</w:t>
      </w:r>
      <w:r w:rsidR="002E79B2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его проведения, а также обеспечивают достоверность, объективность и эффективность результатов контрольного и экспертно-аналитического мероприятия.</w:t>
      </w:r>
    </w:p>
    <w:p w:rsidR="00232A4E" w:rsidRPr="00E81A32" w:rsidRDefault="00FE1004" w:rsidP="002E79B2">
      <w:pPr>
        <w:pStyle w:val="a3"/>
        <w:ind w:left="0" w:firstLine="709"/>
      </w:pPr>
      <w:r w:rsidRPr="00E81A32">
        <w:t>Для</w:t>
      </w:r>
      <w:r w:rsidR="002E79B2">
        <w:t xml:space="preserve"> </w:t>
      </w:r>
      <w:r w:rsidRPr="00E81A32">
        <w:t>достижения</w:t>
      </w:r>
      <w:r w:rsidR="002E79B2">
        <w:t xml:space="preserve"> </w:t>
      </w:r>
      <w:r w:rsidRPr="00E81A32">
        <w:t>и</w:t>
      </w:r>
      <w:r w:rsidR="002E79B2">
        <w:t xml:space="preserve"> </w:t>
      </w:r>
      <w:r w:rsidRPr="00E81A32">
        <w:t>поддержания</w:t>
      </w:r>
      <w:r w:rsidR="002E79B2">
        <w:t xml:space="preserve"> </w:t>
      </w:r>
      <w:r w:rsidRPr="00E81A32">
        <w:t>необходимого</w:t>
      </w:r>
      <w:r w:rsidR="002E79B2">
        <w:t xml:space="preserve"> </w:t>
      </w:r>
      <w:r w:rsidRPr="00E81A32">
        <w:t>уровня</w:t>
      </w:r>
      <w:r w:rsidR="002E79B2">
        <w:t xml:space="preserve"> </w:t>
      </w:r>
      <w:r w:rsidRPr="00E81A32">
        <w:t>качества</w:t>
      </w:r>
      <w:r w:rsidR="002E79B2">
        <w:t xml:space="preserve"> </w:t>
      </w:r>
      <w:r w:rsidRPr="00E81A32">
        <w:t>контрольных</w:t>
      </w:r>
      <w:r w:rsidR="002E79B2">
        <w:t xml:space="preserve"> </w:t>
      </w:r>
      <w:r w:rsidRPr="00E81A32">
        <w:t>и экспертно-аналитических</w:t>
      </w:r>
      <w:r w:rsidR="002E79B2">
        <w:t xml:space="preserve"> </w:t>
      </w:r>
      <w:r w:rsidRPr="00E81A32">
        <w:t>мероприятий</w:t>
      </w:r>
      <w:r w:rsidR="002E79B2">
        <w:t xml:space="preserve"> </w:t>
      </w:r>
      <w:r w:rsidRPr="00E81A32">
        <w:t>в</w:t>
      </w:r>
      <w:r w:rsidR="002E79B2">
        <w:t xml:space="preserve"> </w:t>
      </w:r>
      <w:r w:rsidRPr="00E81A32">
        <w:t>КСП</w:t>
      </w:r>
      <w:r w:rsidR="002E79B2">
        <w:t xml:space="preserve"> </w:t>
      </w:r>
      <w:r w:rsidRPr="00E81A32">
        <w:t>существует</w:t>
      </w:r>
      <w:r w:rsidR="002E79B2">
        <w:t xml:space="preserve"> </w:t>
      </w:r>
      <w:r w:rsidRPr="00E81A32">
        <w:t>соответствующая</w:t>
      </w:r>
      <w:r w:rsidR="002E79B2">
        <w:t xml:space="preserve"> </w:t>
      </w:r>
      <w:r w:rsidRPr="00E81A32">
        <w:t>система управления качеством их проведения.</w:t>
      </w:r>
    </w:p>
    <w:p w:rsidR="00232A4E" w:rsidRPr="00E81A32" w:rsidRDefault="00FE1004" w:rsidP="002E79B2">
      <w:pPr>
        <w:pStyle w:val="a6"/>
        <w:tabs>
          <w:tab w:val="left" w:pos="2223"/>
        </w:tabs>
        <w:ind w:left="0" w:firstLine="709"/>
        <w:rPr>
          <w:sz w:val="26"/>
          <w:szCs w:val="26"/>
        </w:rPr>
      </w:pPr>
      <w:r w:rsidRPr="00E81A32">
        <w:rPr>
          <w:sz w:val="26"/>
          <w:szCs w:val="26"/>
        </w:rPr>
        <w:t>Управление качеством мероприятий представляет собой совокупность организационных мероприятий, методов и процедур, направленных на достижение высокого</w:t>
      </w:r>
      <w:r w:rsidR="002E79B2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уровня</w:t>
      </w:r>
      <w:r w:rsidR="002E79B2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эффективности</w:t>
      </w:r>
      <w:r w:rsidR="002E79B2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контрольно-ревизионной</w:t>
      </w:r>
      <w:r w:rsidR="002E79B2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деятельности</w:t>
      </w:r>
      <w:r w:rsidR="002E79B2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КСП</w:t>
      </w:r>
      <w:r w:rsidR="002E79B2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в</w:t>
      </w:r>
      <w:r w:rsidR="002E79B2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целях качественного выполнения возложенных на нее задач.</w:t>
      </w:r>
    </w:p>
    <w:p w:rsidR="00232A4E" w:rsidRPr="00E81A32" w:rsidRDefault="00FE1004" w:rsidP="00E81A32">
      <w:pPr>
        <w:pStyle w:val="a3"/>
        <w:ind w:left="0" w:firstLine="709"/>
        <w:jc w:val="left"/>
      </w:pPr>
      <w:r w:rsidRPr="00E81A32">
        <w:t>Задачами</w:t>
      </w:r>
      <w:r w:rsidR="002E79B2">
        <w:t xml:space="preserve"> </w:t>
      </w:r>
      <w:r w:rsidRPr="00E81A32">
        <w:t>управления</w:t>
      </w:r>
      <w:r w:rsidR="002E79B2">
        <w:t xml:space="preserve"> </w:t>
      </w:r>
      <w:r w:rsidRPr="00E81A32">
        <w:t>качеством</w:t>
      </w:r>
      <w:r w:rsidR="002E79B2">
        <w:t xml:space="preserve"> </w:t>
      </w:r>
      <w:r w:rsidRPr="00E81A32">
        <w:t>мероприятий</w:t>
      </w:r>
      <w:r w:rsidR="002E79B2">
        <w:t xml:space="preserve"> </w:t>
      </w:r>
      <w:r w:rsidRPr="00E81A32">
        <w:rPr>
          <w:spacing w:val="-2"/>
        </w:rPr>
        <w:t>являются:</w:t>
      </w:r>
    </w:p>
    <w:p w:rsidR="00232A4E" w:rsidRPr="00E81A32" w:rsidRDefault="00FE1004" w:rsidP="00E81A32">
      <w:pPr>
        <w:pStyle w:val="a3"/>
        <w:tabs>
          <w:tab w:val="left" w:pos="3681"/>
          <w:tab w:val="left" w:pos="5165"/>
          <w:tab w:val="left" w:pos="5501"/>
          <w:tab w:val="left" w:pos="7208"/>
          <w:tab w:val="left" w:pos="7558"/>
        </w:tabs>
        <w:ind w:left="0" w:firstLine="709"/>
        <w:jc w:val="left"/>
      </w:pPr>
      <w:r w:rsidRPr="00E81A32">
        <w:t>а) установление</w:t>
      </w:r>
      <w:r w:rsidRPr="00E81A32">
        <w:tab/>
      </w:r>
      <w:r w:rsidRPr="00E81A32">
        <w:rPr>
          <w:spacing w:val="-2"/>
        </w:rPr>
        <w:t>требований</w:t>
      </w:r>
      <w:r w:rsidRPr="00E81A32">
        <w:tab/>
      </w:r>
      <w:r w:rsidRPr="00E81A32">
        <w:rPr>
          <w:spacing w:val="-10"/>
        </w:rPr>
        <w:t>к</w:t>
      </w:r>
      <w:r w:rsidRPr="00E81A32">
        <w:tab/>
      </w:r>
      <w:r w:rsidRPr="00E81A32">
        <w:rPr>
          <w:spacing w:val="-2"/>
        </w:rPr>
        <w:t>контрольным</w:t>
      </w:r>
      <w:r w:rsidRPr="00E81A32">
        <w:tab/>
      </w:r>
      <w:r w:rsidRPr="00E81A32">
        <w:rPr>
          <w:spacing w:val="-10"/>
        </w:rPr>
        <w:t>и</w:t>
      </w:r>
      <w:r w:rsidRPr="00E81A32">
        <w:tab/>
      </w:r>
      <w:r w:rsidRPr="00E81A32">
        <w:rPr>
          <w:spacing w:val="-2"/>
        </w:rPr>
        <w:t>экспертно-аналитическим мероприятиям;</w:t>
      </w:r>
    </w:p>
    <w:p w:rsidR="00232A4E" w:rsidRPr="00E81A32" w:rsidRDefault="00FE1004" w:rsidP="00E81A32">
      <w:pPr>
        <w:pStyle w:val="a3"/>
        <w:tabs>
          <w:tab w:val="left" w:pos="3686"/>
          <w:tab w:val="left" w:pos="5348"/>
          <w:tab w:val="left" w:pos="7356"/>
          <w:tab w:val="left" w:pos="8946"/>
          <w:tab w:val="left" w:pos="9399"/>
        </w:tabs>
        <w:ind w:left="0" w:firstLine="709"/>
        <w:jc w:val="left"/>
      </w:pPr>
      <w:r w:rsidRPr="00E81A32">
        <w:t>б) обеспечение</w:t>
      </w:r>
      <w:r w:rsidRPr="00E81A32">
        <w:tab/>
      </w:r>
      <w:r w:rsidRPr="00E81A32">
        <w:rPr>
          <w:spacing w:val="-2"/>
        </w:rPr>
        <w:t>выполнения</w:t>
      </w:r>
      <w:r w:rsidRPr="00E81A32">
        <w:tab/>
      </w:r>
      <w:r w:rsidRPr="00E81A32">
        <w:rPr>
          <w:spacing w:val="-2"/>
        </w:rPr>
        <w:t>установленных</w:t>
      </w:r>
      <w:r w:rsidRPr="00E81A32">
        <w:tab/>
      </w:r>
      <w:r w:rsidRPr="00E81A32">
        <w:rPr>
          <w:spacing w:val="-2"/>
        </w:rPr>
        <w:t>требований</w:t>
      </w:r>
      <w:r w:rsidRPr="00E81A32">
        <w:tab/>
      </w:r>
      <w:r w:rsidRPr="00E81A32">
        <w:rPr>
          <w:spacing w:val="-10"/>
        </w:rPr>
        <w:t>и</w:t>
      </w:r>
      <w:r w:rsidRPr="00E81A32">
        <w:tab/>
      </w:r>
      <w:r w:rsidRPr="00E81A32">
        <w:rPr>
          <w:spacing w:val="-2"/>
        </w:rPr>
        <w:t xml:space="preserve">процедур </w:t>
      </w:r>
      <w:r w:rsidRPr="00E81A32">
        <w:t>проведения контрольных и экспертно-аналитических мероприятий;</w:t>
      </w:r>
    </w:p>
    <w:p w:rsidR="00232A4E" w:rsidRPr="00E81A32" w:rsidRDefault="00FE1004" w:rsidP="00E81A32">
      <w:pPr>
        <w:pStyle w:val="a3"/>
        <w:ind w:left="0" w:firstLine="709"/>
      </w:pPr>
      <w:r w:rsidRPr="00E81A32">
        <w:t>в)</w:t>
      </w:r>
      <w:r w:rsidR="002E79B2">
        <w:t xml:space="preserve"> </w:t>
      </w:r>
      <w:r w:rsidRPr="00E81A32">
        <w:t>выявление</w:t>
      </w:r>
      <w:r w:rsidR="002E79B2">
        <w:t xml:space="preserve"> </w:t>
      </w:r>
      <w:r w:rsidRPr="00E81A32">
        <w:t>и</w:t>
      </w:r>
      <w:r w:rsidR="002E79B2">
        <w:t xml:space="preserve"> </w:t>
      </w:r>
      <w:r w:rsidRPr="00E81A32">
        <w:t>устранение</w:t>
      </w:r>
      <w:r w:rsidR="002E79B2">
        <w:t xml:space="preserve"> </w:t>
      </w:r>
      <w:r w:rsidRPr="00E81A32">
        <w:t>недостатков</w:t>
      </w:r>
      <w:r w:rsidR="002E79B2">
        <w:t xml:space="preserve"> </w:t>
      </w:r>
      <w:r w:rsidRPr="00E81A32">
        <w:t>проведения</w:t>
      </w:r>
      <w:r w:rsidR="002E79B2">
        <w:t xml:space="preserve"> </w:t>
      </w:r>
      <w:r w:rsidRPr="00E81A32">
        <w:t>контрольных</w:t>
      </w:r>
      <w:r w:rsidR="002E79B2">
        <w:t xml:space="preserve"> </w:t>
      </w:r>
      <w:r w:rsidRPr="00E81A32">
        <w:t>и</w:t>
      </w:r>
      <w:r w:rsidR="002E79B2">
        <w:t xml:space="preserve"> </w:t>
      </w:r>
      <w:r w:rsidRPr="00E81A32">
        <w:t>экспертно- аналитических мероприятий;</w:t>
      </w:r>
    </w:p>
    <w:p w:rsidR="00232A4E" w:rsidRPr="00E81A32" w:rsidRDefault="00FE1004" w:rsidP="00E81A32">
      <w:pPr>
        <w:pStyle w:val="a3"/>
        <w:ind w:left="0" w:firstLine="709"/>
      </w:pPr>
      <w:r w:rsidRPr="00E81A32">
        <w:t>г)</w:t>
      </w:r>
      <w:r w:rsidR="002E79B2">
        <w:t xml:space="preserve"> </w:t>
      </w:r>
      <w:r w:rsidRPr="00E81A32">
        <w:t>разработка и реализация мер, направленных на повышение качества контрольных и экспертно-аналитических мероприятий.</w:t>
      </w:r>
    </w:p>
    <w:p w:rsidR="00232A4E" w:rsidRPr="00E81A32" w:rsidRDefault="00FE1004" w:rsidP="00176B51">
      <w:pPr>
        <w:pStyle w:val="a6"/>
        <w:tabs>
          <w:tab w:val="left" w:pos="1227"/>
        </w:tabs>
        <w:ind w:left="0" w:firstLine="709"/>
        <w:rPr>
          <w:sz w:val="26"/>
          <w:szCs w:val="26"/>
        </w:rPr>
      </w:pPr>
      <w:r w:rsidRPr="00E81A32">
        <w:rPr>
          <w:sz w:val="26"/>
          <w:szCs w:val="26"/>
        </w:rPr>
        <w:t>Система управления качеством контрольных и экспертно-аналитических мероприятий включает следующие элементы: установление требований к качеству,</w:t>
      </w:r>
      <w:r w:rsidR="002E79B2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обеспечение</w:t>
      </w:r>
      <w:r w:rsidR="002E79B2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качества,</w:t>
      </w:r>
      <w:r w:rsidR="002E79B2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контроль</w:t>
      </w:r>
      <w:r w:rsidR="002E79B2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качества,</w:t>
      </w:r>
      <w:r w:rsidR="002E79B2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повышение</w:t>
      </w:r>
      <w:r w:rsidR="002E79B2">
        <w:rPr>
          <w:sz w:val="26"/>
          <w:szCs w:val="26"/>
        </w:rPr>
        <w:t xml:space="preserve"> </w:t>
      </w:r>
      <w:r w:rsidRPr="002E79B2">
        <w:rPr>
          <w:spacing w:val="-2"/>
          <w:sz w:val="26"/>
          <w:szCs w:val="26"/>
        </w:rPr>
        <w:t>качества.</w:t>
      </w:r>
    </w:p>
    <w:p w:rsidR="00232A4E" w:rsidRPr="00E81A32" w:rsidRDefault="00FE1004" w:rsidP="00176B51">
      <w:pPr>
        <w:pStyle w:val="a6"/>
        <w:tabs>
          <w:tab w:val="left" w:pos="1395"/>
        </w:tabs>
        <w:ind w:left="0" w:firstLine="709"/>
        <w:rPr>
          <w:sz w:val="26"/>
          <w:szCs w:val="26"/>
        </w:rPr>
      </w:pPr>
      <w:r w:rsidRPr="00176B51">
        <w:rPr>
          <w:sz w:val="26"/>
          <w:szCs w:val="26"/>
        </w:rPr>
        <w:t>Установление требований к качеству контрольных и экспертно- аналитических мероприятий</w:t>
      </w:r>
      <w:r w:rsidRPr="00E81A32">
        <w:rPr>
          <w:b/>
          <w:sz w:val="26"/>
          <w:szCs w:val="26"/>
        </w:rPr>
        <w:t xml:space="preserve"> </w:t>
      </w:r>
      <w:r w:rsidRPr="00E81A32">
        <w:rPr>
          <w:sz w:val="26"/>
          <w:szCs w:val="26"/>
        </w:rPr>
        <w:t xml:space="preserve">- это определение необходимых правил и процедур проведения контрольных мероприятий, а также соответствующих ресурсов для достижения целей в области качества </w:t>
      </w:r>
      <w:r w:rsidRPr="00E81A32">
        <w:rPr>
          <w:sz w:val="26"/>
          <w:szCs w:val="26"/>
        </w:rPr>
        <w:lastRenderedPageBreak/>
        <w:t>контрольно-ревизионной и экспертно- аналитической деятельности.</w:t>
      </w:r>
    </w:p>
    <w:p w:rsidR="00232A4E" w:rsidRPr="00E81A32" w:rsidRDefault="00FE1004" w:rsidP="00176B51">
      <w:pPr>
        <w:pStyle w:val="a6"/>
        <w:tabs>
          <w:tab w:val="left" w:pos="1395"/>
        </w:tabs>
        <w:ind w:left="0" w:firstLine="709"/>
        <w:rPr>
          <w:sz w:val="26"/>
          <w:szCs w:val="26"/>
        </w:rPr>
      </w:pPr>
      <w:r w:rsidRPr="00176B51">
        <w:rPr>
          <w:sz w:val="26"/>
          <w:szCs w:val="26"/>
        </w:rPr>
        <w:t>Обеспечение качества</w:t>
      </w:r>
      <w:r w:rsidRPr="00E81A32">
        <w:rPr>
          <w:b/>
          <w:sz w:val="26"/>
          <w:szCs w:val="26"/>
        </w:rPr>
        <w:t xml:space="preserve"> </w:t>
      </w:r>
      <w:r w:rsidRPr="00E81A32">
        <w:rPr>
          <w:sz w:val="26"/>
          <w:szCs w:val="26"/>
        </w:rPr>
        <w:t xml:space="preserve">представляет собой процесс выполнения установленных требований и процедур планирования, осуществления проверки и оформления результатов контрольных мероприятий, определяющих качество их </w:t>
      </w:r>
      <w:r w:rsidRPr="00E81A32">
        <w:rPr>
          <w:spacing w:val="-2"/>
          <w:sz w:val="26"/>
          <w:szCs w:val="26"/>
        </w:rPr>
        <w:t>проведения.</w:t>
      </w:r>
    </w:p>
    <w:p w:rsidR="00232A4E" w:rsidRPr="00E81A32" w:rsidRDefault="00FE1004" w:rsidP="00176B51">
      <w:pPr>
        <w:pStyle w:val="a6"/>
        <w:tabs>
          <w:tab w:val="left" w:pos="1395"/>
        </w:tabs>
        <w:ind w:left="0" w:firstLine="709"/>
        <w:rPr>
          <w:sz w:val="26"/>
          <w:szCs w:val="26"/>
        </w:rPr>
      </w:pPr>
      <w:r w:rsidRPr="00176B51">
        <w:rPr>
          <w:sz w:val="26"/>
          <w:szCs w:val="26"/>
        </w:rPr>
        <w:t>Контроль качества</w:t>
      </w:r>
      <w:r w:rsidRPr="00E81A32">
        <w:rPr>
          <w:b/>
          <w:sz w:val="26"/>
          <w:szCs w:val="26"/>
        </w:rPr>
        <w:t xml:space="preserve"> </w:t>
      </w:r>
      <w:r w:rsidRPr="00E81A32">
        <w:rPr>
          <w:sz w:val="26"/>
          <w:szCs w:val="26"/>
        </w:rPr>
        <w:t xml:space="preserve">осуществляется путем проверки соответствия процедур планирования, осуществления проверки и оформления результатов контрольных мероприятий установленным требованиям в целях оценки уровня их </w:t>
      </w:r>
      <w:r w:rsidRPr="00E81A32">
        <w:rPr>
          <w:spacing w:val="-2"/>
          <w:sz w:val="26"/>
          <w:szCs w:val="26"/>
        </w:rPr>
        <w:t>качества.</w:t>
      </w:r>
    </w:p>
    <w:p w:rsidR="00232A4E" w:rsidRPr="00E81A32" w:rsidRDefault="00FE1004" w:rsidP="00176B51">
      <w:pPr>
        <w:pStyle w:val="a6"/>
        <w:tabs>
          <w:tab w:val="left" w:pos="1395"/>
        </w:tabs>
        <w:ind w:left="0" w:firstLine="709"/>
        <w:rPr>
          <w:sz w:val="26"/>
          <w:szCs w:val="26"/>
        </w:rPr>
      </w:pPr>
      <w:r w:rsidRPr="00176B51">
        <w:rPr>
          <w:sz w:val="26"/>
          <w:szCs w:val="26"/>
        </w:rPr>
        <w:t>Повышение качества</w:t>
      </w:r>
      <w:r w:rsidRPr="00E81A32">
        <w:rPr>
          <w:b/>
          <w:sz w:val="26"/>
          <w:szCs w:val="26"/>
        </w:rPr>
        <w:t xml:space="preserve"> </w:t>
      </w:r>
      <w:r w:rsidRPr="00E81A32">
        <w:rPr>
          <w:sz w:val="26"/>
          <w:szCs w:val="26"/>
        </w:rPr>
        <w:t>представляет собой процесс устранения недостатков проведения контрольных мероприятий и совершенствования контрольно</w:t>
      </w:r>
      <w:r w:rsidR="00176B51">
        <w:rPr>
          <w:sz w:val="26"/>
          <w:szCs w:val="26"/>
        </w:rPr>
        <w:t>й</w:t>
      </w:r>
      <w:r w:rsidRPr="00E81A32">
        <w:rPr>
          <w:sz w:val="26"/>
          <w:szCs w:val="26"/>
        </w:rPr>
        <w:t xml:space="preserve"> и экспертно-аналитической деятельности КСП, направленный на достижение более высокого уровня ее качества.</w:t>
      </w:r>
    </w:p>
    <w:p w:rsidR="00232A4E" w:rsidRPr="00E81A32" w:rsidRDefault="00FE1004" w:rsidP="00176B51">
      <w:pPr>
        <w:pStyle w:val="a6"/>
        <w:tabs>
          <w:tab w:val="left" w:pos="1200"/>
        </w:tabs>
        <w:ind w:left="0" w:firstLine="709"/>
        <w:rPr>
          <w:sz w:val="26"/>
          <w:szCs w:val="26"/>
        </w:rPr>
      </w:pPr>
      <w:r w:rsidRPr="00E81A32">
        <w:rPr>
          <w:sz w:val="26"/>
          <w:szCs w:val="26"/>
        </w:rPr>
        <w:t>Контрольное или экспертно-аналитическое мероприятие является качественно проведенным, если:</w:t>
      </w:r>
    </w:p>
    <w:p w:rsidR="00232A4E" w:rsidRPr="00E81A32" w:rsidRDefault="00FE1004" w:rsidP="00E81A32">
      <w:pPr>
        <w:pStyle w:val="a3"/>
        <w:ind w:left="0" w:firstLine="709"/>
      </w:pPr>
      <w:r w:rsidRPr="00E81A32">
        <w:t xml:space="preserve">а) выполнены все установленные </w:t>
      </w:r>
      <w:r w:rsidR="002E79B2">
        <w:t>Р</w:t>
      </w:r>
      <w:r w:rsidRPr="00E81A32">
        <w:t>егламентом КСП и соответствующими стандартами внешнего</w:t>
      </w:r>
      <w:r w:rsidR="00176B51">
        <w:t xml:space="preserve"> муниципального</w:t>
      </w:r>
      <w:r w:rsidRPr="00E81A32">
        <w:t xml:space="preserve"> финансового контроля процедуры подготовки, проведения и оформления результатов контрольного мероприятия с соблюдением утвержденных сроков;</w:t>
      </w:r>
    </w:p>
    <w:p w:rsidR="002E79B2" w:rsidRDefault="00FE1004" w:rsidP="002E79B2">
      <w:pPr>
        <w:pStyle w:val="a3"/>
        <w:ind w:left="0" w:firstLine="709"/>
      </w:pPr>
      <w:r w:rsidRPr="00E81A32">
        <w:t>б)</w:t>
      </w:r>
      <w:r w:rsidR="002E79B2">
        <w:t xml:space="preserve"> </w:t>
      </w:r>
      <w:r w:rsidRPr="00E81A32">
        <w:t>выполнена</w:t>
      </w:r>
      <w:r w:rsidR="002E79B2">
        <w:t xml:space="preserve"> </w:t>
      </w:r>
      <w:r w:rsidRPr="00E81A32">
        <w:t>полностью</w:t>
      </w:r>
      <w:r w:rsidR="002E79B2">
        <w:t xml:space="preserve"> </w:t>
      </w:r>
      <w:r w:rsidRPr="00E81A32">
        <w:t>утвержденная</w:t>
      </w:r>
      <w:r w:rsidR="002E79B2">
        <w:t xml:space="preserve"> </w:t>
      </w:r>
      <w:r w:rsidRPr="00E81A32">
        <w:t>программа</w:t>
      </w:r>
      <w:r w:rsidR="002E79B2">
        <w:t xml:space="preserve"> </w:t>
      </w:r>
      <w:r w:rsidRPr="00E81A32">
        <w:t>контрольного</w:t>
      </w:r>
      <w:r w:rsidR="002E79B2">
        <w:t xml:space="preserve"> </w:t>
      </w:r>
      <w:r w:rsidRPr="00E81A32">
        <w:t xml:space="preserve">мероприятия; </w:t>
      </w:r>
    </w:p>
    <w:p w:rsidR="00232A4E" w:rsidRPr="00E81A32" w:rsidRDefault="00FE1004" w:rsidP="002E79B2">
      <w:pPr>
        <w:pStyle w:val="a3"/>
        <w:ind w:left="0" w:firstLine="709"/>
      </w:pPr>
      <w:r w:rsidRPr="00E81A32">
        <w:t>в)</w:t>
      </w:r>
      <w:r w:rsidR="00176B51">
        <w:t xml:space="preserve"> </w:t>
      </w:r>
      <w:r w:rsidRPr="00E81A32">
        <w:t>акты</w:t>
      </w:r>
      <w:r w:rsidR="002E79B2">
        <w:t xml:space="preserve"> </w:t>
      </w:r>
      <w:r w:rsidRPr="00E81A32">
        <w:t>и</w:t>
      </w:r>
      <w:r w:rsidR="002E79B2">
        <w:t xml:space="preserve"> </w:t>
      </w:r>
      <w:r w:rsidRPr="00E81A32">
        <w:t>другие</w:t>
      </w:r>
      <w:r w:rsidR="002E79B2">
        <w:t xml:space="preserve"> </w:t>
      </w:r>
      <w:r w:rsidRPr="00E81A32">
        <w:t>документы,</w:t>
      </w:r>
      <w:r w:rsidR="002E79B2">
        <w:t xml:space="preserve"> </w:t>
      </w:r>
      <w:r w:rsidRPr="00E81A32">
        <w:t>оформленные в</w:t>
      </w:r>
      <w:r w:rsidR="002E79B2">
        <w:t xml:space="preserve"> </w:t>
      </w:r>
      <w:r w:rsidRPr="00E81A32">
        <w:t>ходе</w:t>
      </w:r>
      <w:r w:rsidR="002E79B2">
        <w:t xml:space="preserve"> </w:t>
      </w:r>
      <w:r w:rsidRPr="00E81A32">
        <w:t>контрольного</w:t>
      </w:r>
      <w:r w:rsidR="002E79B2">
        <w:t xml:space="preserve"> </w:t>
      </w:r>
      <w:r w:rsidRPr="00E81A32">
        <w:rPr>
          <w:spacing w:val="-2"/>
        </w:rPr>
        <w:t>мероприятия,</w:t>
      </w:r>
      <w:r w:rsidR="002E79B2">
        <w:t xml:space="preserve"> </w:t>
      </w:r>
      <w:r w:rsidRPr="00E81A32">
        <w:t>содержат необходимые данные и доказательства, подтверждающие все установленные факты проверки;</w:t>
      </w:r>
    </w:p>
    <w:p w:rsidR="00232A4E" w:rsidRPr="00E81A32" w:rsidRDefault="00FE1004" w:rsidP="00E81A32">
      <w:pPr>
        <w:pStyle w:val="a3"/>
        <w:ind w:left="0" w:firstLine="709"/>
      </w:pPr>
      <w:r w:rsidRPr="00E81A32">
        <w:t>г) содержание и выводы отчета о результатах контрольного или экспертно- аналитического мероприятия основаны на материалах соответствующих актов проверки и других документов, оформленных в ходе контрольного или экспертно- аналитического мероприятия;</w:t>
      </w:r>
    </w:p>
    <w:p w:rsidR="00232A4E" w:rsidRPr="00E81A32" w:rsidRDefault="00FE1004" w:rsidP="00E81A32">
      <w:pPr>
        <w:pStyle w:val="a3"/>
        <w:ind w:left="0" w:firstLine="709"/>
      </w:pPr>
      <w:r w:rsidRPr="00E81A32">
        <w:t>д) структура, содержание и форма документов по результатам контрольного или экспертно-аналитического мероприятия</w:t>
      </w:r>
      <w:r w:rsidR="00A905E2">
        <w:t xml:space="preserve"> </w:t>
      </w:r>
      <w:r w:rsidRPr="00E81A32">
        <w:t xml:space="preserve">соответствуют требованиям </w:t>
      </w:r>
      <w:r w:rsidR="002E79B2">
        <w:t>Регламента</w:t>
      </w:r>
      <w:r w:rsidRPr="00E81A32">
        <w:t xml:space="preserve"> КСП, стандартам внешнего </w:t>
      </w:r>
      <w:r w:rsidR="00A905E2">
        <w:t>муниципального</w:t>
      </w:r>
      <w:r w:rsidRPr="00E81A32">
        <w:t xml:space="preserve"> финансового контроля и др</w:t>
      </w:r>
      <w:r w:rsidR="001952AE">
        <w:t>угим нормативным документам КСП.</w:t>
      </w:r>
    </w:p>
    <w:p w:rsidR="00232A4E" w:rsidRPr="00E81A32" w:rsidRDefault="00FE1004" w:rsidP="00A905E2">
      <w:pPr>
        <w:pStyle w:val="a6"/>
        <w:tabs>
          <w:tab w:val="left" w:pos="1200"/>
        </w:tabs>
        <w:ind w:left="0" w:firstLine="709"/>
        <w:rPr>
          <w:sz w:val="26"/>
          <w:szCs w:val="26"/>
        </w:rPr>
      </w:pPr>
      <w:r w:rsidRPr="00E81A32">
        <w:rPr>
          <w:sz w:val="26"/>
          <w:szCs w:val="26"/>
        </w:rPr>
        <w:t xml:space="preserve">Управление качеством контрольных мероприятий осуществляют председатель КСП или по его поручению заместитель председателя КСП, </w:t>
      </w:r>
      <w:r w:rsidR="001952AE">
        <w:rPr>
          <w:sz w:val="26"/>
          <w:szCs w:val="26"/>
        </w:rPr>
        <w:t>главный инспектор</w:t>
      </w:r>
      <w:r w:rsidRPr="00E81A32">
        <w:rPr>
          <w:sz w:val="26"/>
          <w:szCs w:val="26"/>
        </w:rPr>
        <w:t xml:space="preserve"> КСП - в соответствии со</w:t>
      </w:r>
      <w:r w:rsidR="00E81A32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 xml:space="preserve">своей компетенцией, установленной </w:t>
      </w:r>
      <w:r w:rsidR="001952AE">
        <w:rPr>
          <w:sz w:val="26"/>
          <w:szCs w:val="26"/>
        </w:rPr>
        <w:t>Положением о Контрольно-счетной палате Катав-Ивановского муниципального округа Челябинской области</w:t>
      </w:r>
      <w:r w:rsidRPr="00E81A32">
        <w:rPr>
          <w:sz w:val="26"/>
          <w:szCs w:val="26"/>
        </w:rPr>
        <w:t>,</w:t>
      </w:r>
      <w:r w:rsidR="001952AE">
        <w:rPr>
          <w:sz w:val="26"/>
          <w:szCs w:val="26"/>
        </w:rPr>
        <w:t xml:space="preserve"> Р</w:t>
      </w:r>
      <w:r w:rsidRPr="00E81A32">
        <w:rPr>
          <w:sz w:val="26"/>
          <w:szCs w:val="26"/>
        </w:rPr>
        <w:t>егламентом КСП, настоящим Стандартом и иными нормативными документами КСП.</w:t>
      </w:r>
    </w:p>
    <w:p w:rsidR="00232A4E" w:rsidRPr="00E81A32" w:rsidRDefault="00232A4E" w:rsidP="00E81A32">
      <w:pPr>
        <w:pStyle w:val="a3"/>
        <w:ind w:left="0" w:firstLine="709"/>
        <w:jc w:val="left"/>
      </w:pPr>
    </w:p>
    <w:p w:rsidR="00232A4E" w:rsidRPr="00E81A32" w:rsidRDefault="00AC7C46" w:rsidP="00AC7C46">
      <w:pPr>
        <w:pStyle w:val="Heading1"/>
        <w:tabs>
          <w:tab w:val="left" w:pos="1492"/>
          <w:tab w:val="left" w:pos="4849"/>
        </w:tabs>
        <w:ind w:left="0" w:firstLine="709"/>
      </w:pPr>
      <w:r>
        <w:t xml:space="preserve">3. </w:t>
      </w:r>
      <w:r w:rsidR="00FE1004" w:rsidRPr="00E81A32">
        <w:t>Установление</w:t>
      </w:r>
      <w:r w:rsidR="002E79B2">
        <w:t xml:space="preserve"> </w:t>
      </w:r>
      <w:r w:rsidR="00FE1004" w:rsidRPr="00E81A32">
        <w:t>требований</w:t>
      </w:r>
      <w:r w:rsidR="002E79B2">
        <w:t xml:space="preserve"> </w:t>
      </w:r>
      <w:r w:rsidR="00FE1004" w:rsidRPr="00E81A32">
        <w:t>к</w:t>
      </w:r>
      <w:r w:rsidR="002E79B2">
        <w:t xml:space="preserve"> </w:t>
      </w:r>
      <w:r w:rsidR="00FE1004" w:rsidRPr="00E81A32">
        <w:t>контрольным</w:t>
      </w:r>
      <w:r w:rsidR="002E79B2">
        <w:t xml:space="preserve"> </w:t>
      </w:r>
      <w:r w:rsidR="00FE1004" w:rsidRPr="00E81A32">
        <w:t>или</w:t>
      </w:r>
      <w:r w:rsidR="002E79B2">
        <w:t xml:space="preserve"> </w:t>
      </w:r>
      <w:r w:rsidR="00FE1004" w:rsidRPr="00E81A32">
        <w:t xml:space="preserve">экспертно-аналитическим </w:t>
      </w:r>
      <w:r w:rsidR="00FE1004" w:rsidRPr="00E81A32">
        <w:rPr>
          <w:spacing w:val="-2"/>
        </w:rPr>
        <w:t>мероприятиям</w:t>
      </w:r>
    </w:p>
    <w:p w:rsidR="00232A4E" w:rsidRPr="00E81A32" w:rsidRDefault="00FE1004" w:rsidP="002E79B2">
      <w:pPr>
        <w:pStyle w:val="a6"/>
        <w:tabs>
          <w:tab w:val="left" w:pos="2153"/>
        </w:tabs>
        <w:ind w:left="0" w:firstLine="709"/>
        <w:rPr>
          <w:sz w:val="26"/>
          <w:szCs w:val="26"/>
        </w:rPr>
      </w:pPr>
      <w:r w:rsidRPr="00E81A32">
        <w:rPr>
          <w:sz w:val="26"/>
          <w:szCs w:val="26"/>
        </w:rPr>
        <w:t xml:space="preserve">Установление требований к контрольным и экспертно-аналитическим мероприятиям осуществляется посредством разработки в КСП стандартов внешнего </w:t>
      </w:r>
      <w:r w:rsidR="00D6488D">
        <w:rPr>
          <w:sz w:val="26"/>
          <w:szCs w:val="26"/>
        </w:rPr>
        <w:t xml:space="preserve">муниципального </w:t>
      </w:r>
      <w:r w:rsidRPr="00E81A32">
        <w:rPr>
          <w:sz w:val="26"/>
          <w:szCs w:val="26"/>
        </w:rPr>
        <w:t>финансового контроля, содержащих правила и процедуры проведения контрольного или экспертно-аналитического мероприятия на всех его этапах: подготовки к проведению, проверки на объектах контроля и оформления результатов контрольного или экспертно-аналитического мероприятия, выполнение которых обеспечивает высокий уровень качества их проведения.</w:t>
      </w:r>
    </w:p>
    <w:p w:rsidR="00232A4E" w:rsidRPr="00E81A32" w:rsidRDefault="00FE1004" w:rsidP="002E79B2">
      <w:pPr>
        <w:pStyle w:val="a6"/>
        <w:tabs>
          <w:tab w:val="left" w:pos="2170"/>
        </w:tabs>
        <w:ind w:left="0" w:firstLine="709"/>
        <w:rPr>
          <w:i/>
          <w:sz w:val="26"/>
          <w:szCs w:val="26"/>
        </w:rPr>
      </w:pPr>
      <w:r w:rsidRPr="00E81A32">
        <w:rPr>
          <w:sz w:val="26"/>
          <w:szCs w:val="26"/>
        </w:rPr>
        <w:t xml:space="preserve">Правила, требования и процедуры проведения контрольных и экспертно- аналитических мероприятий установлены в стандартах внешнего </w:t>
      </w:r>
      <w:r w:rsidR="00D6488D">
        <w:rPr>
          <w:sz w:val="26"/>
          <w:szCs w:val="26"/>
        </w:rPr>
        <w:t>муниципального финансового контроля СВМ</w:t>
      </w:r>
      <w:r w:rsidRPr="00E81A32">
        <w:rPr>
          <w:sz w:val="26"/>
          <w:szCs w:val="26"/>
        </w:rPr>
        <w:t xml:space="preserve">ФК </w:t>
      </w:r>
      <w:r w:rsidR="00D6488D">
        <w:rPr>
          <w:sz w:val="26"/>
          <w:szCs w:val="26"/>
        </w:rPr>
        <w:t>02</w:t>
      </w:r>
      <w:r w:rsidRPr="00E81A32">
        <w:rPr>
          <w:sz w:val="26"/>
          <w:szCs w:val="26"/>
        </w:rPr>
        <w:t xml:space="preserve"> «Правила проведения Контрольно-счетной палатой</w:t>
      </w:r>
      <w:r w:rsidR="00D6488D">
        <w:rPr>
          <w:sz w:val="26"/>
          <w:szCs w:val="26"/>
        </w:rPr>
        <w:t xml:space="preserve"> Катав-Ивановского муниципального округа</w:t>
      </w:r>
      <w:r w:rsidRPr="00E81A32">
        <w:rPr>
          <w:sz w:val="26"/>
          <w:szCs w:val="26"/>
        </w:rPr>
        <w:t xml:space="preserve"> Челябинской области контрольного мероприят</w:t>
      </w:r>
      <w:r w:rsidR="00D6488D">
        <w:rPr>
          <w:sz w:val="26"/>
          <w:szCs w:val="26"/>
        </w:rPr>
        <w:t>ия» и СВМ</w:t>
      </w:r>
      <w:r w:rsidRPr="00E81A32">
        <w:rPr>
          <w:sz w:val="26"/>
          <w:szCs w:val="26"/>
        </w:rPr>
        <w:t xml:space="preserve">ФК </w:t>
      </w:r>
      <w:r w:rsidR="00D6488D">
        <w:rPr>
          <w:sz w:val="26"/>
          <w:szCs w:val="26"/>
        </w:rPr>
        <w:t>03</w:t>
      </w:r>
      <w:r w:rsidRPr="00E81A32">
        <w:rPr>
          <w:sz w:val="26"/>
          <w:szCs w:val="26"/>
        </w:rPr>
        <w:t xml:space="preserve"> «Правила проведения Контрольно-счетной палатой</w:t>
      </w:r>
      <w:r w:rsidR="00D6488D">
        <w:rPr>
          <w:sz w:val="26"/>
          <w:szCs w:val="26"/>
        </w:rPr>
        <w:t xml:space="preserve"> Катав-Ивановского муниципального округа</w:t>
      </w:r>
      <w:r w:rsidRPr="00E81A32">
        <w:rPr>
          <w:sz w:val="26"/>
          <w:szCs w:val="26"/>
        </w:rPr>
        <w:t xml:space="preserve"> Челябинской области экспертно- аналитического</w:t>
      </w:r>
      <w:r w:rsidR="00907AB9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мероприятия».</w:t>
      </w:r>
    </w:p>
    <w:p w:rsidR="00232A4E" w:rsidRPr="00E81A32" w:rsidRDefault="00232A4E" w:rsidP="00E81A32">
      <w:pPr>
        <w:pStyle w:val="a3"/>
        <w:ind w:left="0" w:firstLine="709"/>
        <w:jc w:val="left"/>
        <w:rPr>
          <w:i/>
        </w:rPr>
      </w:pPr>
    </w:p>
    <w:p w:rsidR="00232A4E" w:rsidRPr="00E81A32" w:rsidRDefault="00811E73" w:rsidP="00907AB9">
      <w:pPr>
        <w:pStyle w:val="Heading1"/>
        <w:tabs>
          <w:tab w:val="left" w:pos="428"/>
        </w:tabs>
        <w:ind w:left="709" w:firstLine="0"/>
        <w:jc w:val="center"/>
      </w:pPr>
      <w:r>
        <w:t>4</w:t>
      </w:r>
      <w:r w:rsidR="00907AB9">
        <w:t xml:space="preserve">. </w:t>
      </w:r>
      <w:r w:rsidR="00FE1004" w:rsidRPr="00E81A32">
        <w:t>Контроль</w:t>
      </w:r>
      <w:r w:rsidR="00907AB9">
        <w:t xml:space="preserve"> </w:t>
      </w:r>
      <w:r w:rsidR="00FE1004" w:rsidRPr="00E81A32">
        <w:t>качества</w:t>
      </w:r>
      <w:r w:rsidR="00907AB9">
        <w:t xml:space="preserve"> </w:t>
      </w:r>
      <w:r w:rsidR="00FE1004" w:rsidRPr="00E81A32">
        <w:t>контрольных</w:t>
      </w:r>
      <w:r w:rsidR="00907AB9">
        <w:t xml:space="preserve"> </w:t>
      </w:r>
      <w:r w:rsidR="00FE1004" w:rsidRPr="00E81A32">
        <w:t>и</w:t>
      </w:r>
      <w:r w:rsidR="00907AB9">
        <w:t xml:space="preserve"> </w:t>
      </w:r>
      <w:r w:rsidR="00FE1004" w:rsidRPr="00E81A32">
        <w:t>экспертно-аналитических</w:t>
      </w:r>
      <w:r w:rsidR="00907AB9">
        <w:t xml:space="preserve"> </w:t>
      </w:r>
      <w:r w:rsidR="00FE1004" w:rsidRPr="00E81A32">
        <w:rPr>
          <w:spacing w:val="-2"/>
        </w:rPr>
        <w:t>мероприятий</w:t>
      </w:r>
    </w:p>
    <w:p w:rsidR="00232A4E" w:rsidRPr="00E81A32" w:rsidRDefault="00FE1004" w:rsidP="00E81A32">
      <w:pPr>
        <w:pStyle w:val="a6"/>
        <w:numPr>
          <w:ilvl w:val="1"/>
          <w:numId w:val="1"/>
        </w:numPr>
        <w:tabs>
          <w:tab w:val="left" w:pos="1205"/>
        </w:tabs>
        <w:ind w:left="0" w:firstLine="709"/>
        <w:rPr>
          <w:sz w:val="26"/>
          <w:szCs w:val="26"/>
        </w:rPr>
      </w:pPr>
      <w:r w:rsidRPr="00E81A32">
        <w:rPr>
          <w:sz w:val="26"/>
          <w:szCs w:val="26"/>
        </w:rPr>
        <w:t>Контроль</w:t>
      </w:r>
      <w:r w:rsidR="00907AB9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качества</w:t>
      </w:r>
      <w:r w:rsidR="00907AB9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контрольных и</w:t>
      </w:r>
      <w:r w:rsidR="00907AB9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экспертно-аналитических</w:t>
      </w:r>
      <w:r w:rsidR="00907AB9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мероприятий в КСП осуществляется посредством проведения:</w:t>
      </w:r>
    </w:p>
    <w:p w:rsidR="00907AB9" w:rsidRDefault="00FE1004" w:rsidP="00E81A32">
      <w:pPr>
        <w:pStyle w:val="a3"/>
        <w:ind w:left="0" w:firstLine="709"/>
      </w:pPr>
      <w:r w:rsidRPr="00E81A32">
        <w:lastRenderedPageBreak/>
        <w:t>а)</w:t>
      </w:r>
      <w:r w:rsidR="00907AB9">
        <w:t xml:space="preserve"> </w:t>
      </w:r>
      <w:r w:rsidRPr="00E81A32">
        <w:t>предварительного</w:t>
      </w:r>
      <w:r w:rsidR="00907AB9">
        <w:t xml:space="preserve"> </w:t>
      </w:r>
      <w:r w:rsidRPr="00E81A32">
        <w:t>контроля</w:t>
      </w:r>
      <w:r w:rsidR="00907AB9">
        <w:t xml:space="preserve"> </w:t>
      </w:r>
      <w:r w:rsidRPr="00E81A32">
        <w:t xml:space="preserve">качества; </w:t>
      </w:r>
    </w:p>
    <w:p w:rsidR="00232A4E" w:rsidRPr="00E81A32" w:rsidRDefault="00FE1004" w:rsidP="00E81A32">
      <w:pPr>
        <w:pStyle w:val="a3"/>
        <w:ind w:left="0" w:firstLine="709"/>
      </w:pPr>
      <w:r w:rsidRPr="00E81A32">
        <w:t>б) текущего контроля качества;</w:t>
      </w:r>
    </w:p>
    <w:p w:rsidR="00232A4E" w:rsidRPr="00E81A32" w:rsidRDefault="00FE1004" w:rsidP="00E81A32">
      <w:pPr>
        <w:pStyle w:val="a3"/>
        <w:ind w:left="0" w:firstLine="709"/>
      </w:pPr>
      <w:r w:rsidRPr="00E81A32">
        <w:t>в)</w:t>
      </w:r>
      <w:r w:rsidR="00907AB9">
        <w:t xml:space="preserve"> </w:t>
      </w:r>
      <w:r w:rsidRPr="00E81A32">
        <w:t>последующего</w:t>
      </w:r>
      <w:r w:rsidR="00907AB9">
        <w:t xml:space="preserve"> </w:t>
      </w:r>
      <w:r w:rsidRPr="00E81A32">
        <w:t>контроля</w:t>
      </w:r>
      <w:r w:rsidR="00907AB9">
        <w:t xml:space="preserve"> </w:t>
      </w:r>
      <w:r w:rsidRPr="00E81A32">
        <w:rPr>
          <w:spacing w:val="-2"/>
        </w:rPr>
        <w:t>качества.</w:t>
      </w:r>
    </w:p>
    <w:p w:rsidR="00232A4E" w:rsidRPr="00E81A32" w:rsidRDefault="00FE1004" w:rsidP="00907AB9">
      <w:pPr>
        <w:pStyle w:val="a6"/>
        <w:tabs>
          <w:tab w:val="left" w:pos="2185"/>
        </w:tabs>
        <w:ind w:left="0" w:firstLine="709"/>
        <w:rPr>
          <w:sz w:val="26"/>
          <w:szCs w:val="26"/>
        </w:rPr>
      </w:pPr>
      <w:r w:rsidRPr="00E81A32">
        <w:rPr>
          <w:sz w:val="26"/>
          <w:szCs w:val="26"/>
        </w:rPr>
        <w:t>Предварительный контроль качества осуществляется при формировании плана работы КСП на очередной год, который должен обеспечивать:</w:t>
      </w:r>
    </w:p>
    <w:p w:rsidR="00232A4E" w:rsidRPr="00E81A32" w:rsidRDefault="00FE1004" w:rsidP="00E81A32">
      <w:pPr>
        <w:pStyle w:val="a3"/>
        <w:ind w:left="0" w:firstLine="709"/>
      </w:pPr>
      <w:r w:rsidRPr="00E81A32">
        <w:t>а)</w:t>
      </w:r>
      <w:r w:rsidR="00907AB9">
        <w:t xml:space="preserve"> </w:t>
      </w:r>
      <w:r w:rsidRPr="00E81A32">
        <w:t>выполнение задач, определенных Федеральным законом «Об общих принципах организации и деятельности контрольно-счетных органов субъектов Российской Федерации</w:t>
      </w:r>
      <w:r w:rsidR="00333AA8">
        <w:t>, федеральных территорий</w:t>
      </w:r>
      <w:r w:rsidRPr="00E81A32">
        <w:t xml:space="preserve"> и муниципальных образований», Бюджетным кодексом Российской Федерации, </w:t>
      </w:r>
      <w:r w:rsidR="00333AA8">
        <w:t>Положением о контрольно-счетной палате Катав-Ивановского муниципального округа Челябинской области;</w:t>
      </w:r>
    </w:p>
    <w:p w:rsidR="00232A4E" w:rsidRPr="00E81A32" w:rsidRDefault="00FE1004" w:rsidP="00E81A32">
      <w:pPr>
        <w:pStyle w:val="a3"/>
        <w:ind w:left="0" w:firstLine="709"/>
      </w:pPr>
      <w:r w:rsidRPr="00E81A32">
        <w:t>б)</w:t>
      </w:r>
      <w:r w:rsidR="00333AA8">
        <w:t xml:space="preserve"> </w:t>
      </w:r>
      <w:r w:rsidRPr="00E81A32">
        <w:t>равномерное и</w:t>
      </w:r>
      <w:r w:rsidR="00907AB9">
        <w:t xml:space="preserve"> </w:t>
      </w:r>
      <w:r w:rsidRPr="00E81A32">
        <w:t>сбалансированное распределение контрольных и экспертно- аналитических мероприятий по объектам контроля КСП;</w:t>
      </w:r>
    </w:p>
    <w:p w:rsidR="00232A4E" w:rsidRPr="00E81A32" w:rsidRDefault="00FE1004" w:rsidP="00E81A32">
      <w:pPr>
        <w:pStyle w:val="a3"/>
        <w:ind w:left="0" w:firstLine="709"/>
      </w:pPr>
      <w:r w:rsidRPr="00E81A32">
        <w:t>в)</w:t>
      </w:r>
      <w:r w:rsidR="00333AA8">
        <w:t xml:space="preserve"> </w:t>
      </w:r>
      <w:r w:rsidRPr="00E81A32">
        <w:t xml:space="preserve">проведение всех этапов контрольного или экспертно-аналитического мероприятия и выполнение на каждом из них соответствующих процедур, установленных </w:t>
      </w:r>
      <w:r w:rsidR="003E429B">
        <w:t>Р</w:t>
      </w:r>
      <w:r w:rsidRPr="00E81A32">
        <w:t xml:space="preserve">егламентом КСП, стандартами внешнего </w:t>
      </w:r>
      <w:r w:rsidR="003E429B">
        <w:t>муниципального</w:t>
      </w:r>
      <w:r w:rsidRPr="00E81A32">
        <w:t xml:space="preserve"> финансового контроля и другими нормативными документами </w:t>
      </w:r>
      <w:r w:rsidRPr="00E81A32">
        <w:rPr>
          <w:spacing w:val="-4"/>
        </w:rPr>
        <w:t>КСП;</w:t>
      </w:r>
    </w:p>
    <w:p w:rsidR="00232A4E" w:rsidRPr="00E81A32" w:rsidRDefault="00FE1004" w:rsidP="00E81A32">
      <w:pPr>
        <w:pStyle w:val="a3"/>
        <w:ind w:left="0" w:firstLine="709"/>
      </w:pPr>
      <w:r w:rsidRPr="00E81A32">
        <w:t>г) рациональное и эффективное использование трудовых, финансовых и материальных ресурсов КСП, направляемых на решение задач КСП.</w:t>
      </w:r>
    </w:p>
    <w:p w:rsidR="00232A4E" w:rsidRPr="00E81A32" w:rsidRDefault="00FE1004" w:rsidP="00E81A32">
      <w:pPr>
        <w:pStyle w:val="a3"/>
        <w:ind w:left="0" w:firstLine="709"/>
      </w:pPr>
      <w:r w:rsidRPr="00E81A32">
        <w:t>В процессе предварительного контроля качества проверяется обоснованность тем</w:t>
      </w:r>
      <w:r w:rsidR="00062B33">
        <w:t xml:space="preserve"> </w:t>
      </w:r>
      <w:r w:rsidRPr="00E81A32">
        <w:t>и</w:t>
      </w:r>
      <w:r w:rsidR="00062B33">
        <w:t xml:space="preserve"> </w:t>
      </w:r>
      <w:r w:rsidRPr="00E81A32">
        <w:t>объектов</w:t>
      </w:r>
      <w:r w:rsidR="00062B33">
        <w:t xml:space="preserve"> </w:t>
      </w:r>
      <w:r w:rsidRPr="00E81A32">
        <w:t>контрольных</w:t>
      </w:r>
      <w:r w:rsidR="00062B33">
        <w:t xml:space="preserve"> </w:t>
      </w:r>
      <w:r w:rsidRPr="00E81A32">
        <w:t>и</w:t>
      </w:r>
      <w:r w:rsidR="00062B33">
        <w:t xml:space="preserve"> </w:t>
      </w:r>
      <w:r w:rsidRPr="00E81A32">
        <w:t>экспертно-аналитических</w:t>
      </w:r>
      <w:r w:rsidR="00062B33">
        <w:t xml:space="preserve"> </w:t>
      </w:r>
      <w:r w:rsidRPr="00E81A32">
        <w:t>мероприятий,</w:t>
      </w:r>
      <w:r w:rsidR="00062B33">
        <w:t xml:space="preserve"> </w:t>
      </w:r>
      <w:r w:rsidRPr="00E81A32">
        <w:t>предлагаемых для включения в план работы КСП на очередной год, соответствие процедур их выбора требованиям стандарт</w:t>
      </w:r>
      <w:r w:rsidR="00062B33">
        <w:t>а организации деятельности СОД 01</w:t>
      </w:r>
      <w:r w:rsidRPr="00E81A32">
        <w:t xml:space="preserve"> «Порядок планирования работы Контрольно-счетной палаты </w:t>
      </w:r>
      <w:r w:rsidR="00062B33">
        <w:t xml:space="preserve">Катав-Ивановского муниципального округа </w:t>
      </w:r>
      <w:r w:rsidRPr="00E81A32">
        <w:t>Челябинской области».</w:t>
      </w:r>
    </w:p>
    <w:p w:rsidR="00232A4E" w:rsidRPr="00E81A32" w:rsidRDefault="00FE1004" w:rsidP="00907AB9">
      <w:pPr>
        <w:pStyle w:val="a6"/>
        <w:tabs>
          <w:tab w:val="left" w:pos="2182"/>
        </w:tabs>
        <w:ind w:left="0" w:firstLine="709"/>
        <w:rPr>
          <w:sz w:val="26"/>
          <w:szCs w:val="26"/>
        </w:rPr>
      </w:pPr>
      <w:r w:rsidRPr="00E81A32">
        <w:rPr>
          <w:sz w:val="26"/>
          <w:szCs w:val="26"/>
        </w:rPr>
        <w:t xml:space="preserve">Текущий контроль качества осуществляется путем проведения проверок результатов деятельности </w:t>
      </w:r>
      <w:r w:rsidR="002C22BD">
        <w:rPr>
          <w:sz w:val="26"/>
          <w:szCs w:val="26"/>
        </w:rPr>
        <w:t>сотрудников</w:t>
      </w:r>
      <w:r w:rsidRPr="00E81A32">
        <w:rPr>
          <w:sz w:val="26"/>
          <w:szCs w:val="26"/>
        </w:rPr>
        <w:t xml:space="preserve"> КСП после завершения каждого</w:t>
      </w:r>
      <w:r w:rsidR="00907AB9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этапа</w:t>
      </w:r>
      <w:r w:rsidR="00907AB9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контрольного или</w:t>
      </w:r>
      <w:r w:rsidR="00907AB9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экспертно-а</w:t>
      </w:r>
      <w:r w:rsidR="00957294">
        <w:rPr>
          <w:sz w:val="26"/>
          <w:szCs w:val="26"/>
        </w:rPr>
        <w:t>налитического мероприятия (</w:t>
      </w:r>
      <w:r w:rsidRPr="00E81A32">
        <w:rPr>
          <w:sz w:val="26"/>
          <w:szCs w:val="26"/>
        </w:rPr>
        <w:t>СВ</w:t>
      </w:r>
      <w:r w:rsidR="00957294">
        <w:rPr>
          <w:sz w:val="26"/>
          <w:szCs w:val="26"/>
        </w:rPr>
        <w:t>М</w:t>
      </w:r>
      <w:r w:rsidRPr="00E81A32">
        <w:rPr>
          <w:sz w:val="26"/>
          <w:szCs w:val="26"/>
        </w:rPr>
        <w:t xml:space="preserve">ФК </w:t>
      </w:r>
      <w:r w:rsidR="00957294">
        <w:rPr>
          <w:sz w:val="26"/>
          <w:szCs w:val="26"/>
        </w:rPr>
        <w:t>02</w:t>
      </w:r>
      <w:r w:rsidRPr="00E81A32">
        <w:rPr>
          <w:sz w:val="26"/>
          <w:szCs w:val="26"/>
        </w:rPr>
        <w:t>, СВ</w:t>
      </w:r>
      <w:r w:rsidR="00957294">
        <w:rPr>
          <w:sz w:val="26"/>
          <w:szCs w:val="26"/>
        </w:rPr>
        <w:t>М</w:t>
      </w:r>
      <w:r w:rsidRPr="00E81A32">
        <w:rPr>
          <w:sz w:val="26"/>
          <w:szCs w:val="26"/>
        </w:rPr>
        <w:t xml:space="preserve">ФК </w:t>
      </w:r>
      <w:r w:rsidR="00957294">
        <w:rPr>
          <w:sz w:val="26"/>
          <w:szCs w:val="26"/>
        </w:rPr>
        <w:t>03</w:t>
      </w:r>
      <w:r w:rsidRPr="00E81A32">
        <w:rPr>
          <w:sz w:val="26"/>
          <w:szCs w:val="26"/>
        </w:rPr>
        <w:t xml:space="preserve">). Цель этих проверок состоит в том, чтобы определить, в какой мере выполняются предусмотренные стандартами внешнего </w:t>
      </w:r>
      <w:r w:rsidR="002C22BD">
        <w:rPr>
          <w:sz w:val="26"/>
          <w:szCs w:val="26"/>
        </w:rPr>
        <w:t>муниципального</w:t>
      </w:r>
      <w:r w:rsidRPr="00E81A32">
        <w:rPr>
          <w:sz w:val="26"/>
          <w:szCs w:val="26"/>
        </w:rPr>
        <w:t xml:space="preserve"> финансового контроля требования и процедуры подготовки, проведения и оформления результатов контрольного или экспертно-аналитического мероприятия и обеспечивают ли они его качество.</w:t>
      </w:r>
    </w:p>
    <w:p w:rsidR="00232A4E" w:rsidRPr="00E81A32" w:rsidRDefault="00FE1004" w:rsidP="00E81A32">
      <w:pPr>
        <w:pStyle w:val="a3"/>
        <w:ind w:left="0" w:firstLine="709"/>
      </w:pPr>
      <w:r w:rsidRPr="00E81A32">
        <w:t xml:space="preserve">Текущий контроль включает проверки соответствия выполняемой </w:t>
      </w:r>
      <w:r w:rsidR="00B2089C">
        <w:t>сотрудниками</w:t>
      </w:r>
      <w:r w:rsidRPr="00E81A32">
        <w:t xml:space="preserve"> КСП работы программе контрольного или экспертно- аналитического мероприятия, а их действий - установленным функциям и порученным заданиям.</w:t>
      </w:r>
    </w:p>
    <w:p w:rsidR="00232A4E" w:rsidRPr="00E81A32" w:rsidRDefault="00FE1004" w:rsidP="00907AB9">
      <w:pPr>
        <w:pStyle w:val="a6"/>
        <w:tabs>
          <w:tab w:val="left" w:pos="2153"/>
        </w:tabs>
        <w:ind w:left="0" w:firstLine="709"/>
        <w:rPr>
          <w:sz w:val="26"/>
          <w:szCs w:val="26"/>
        </w:rPr>
      </w:pPr>
      <w:r w:rsidRPr="00E81A32">
        <w:rPr>
          <w:sz w:val="26"/>
          <w:szCs w:val="26"/>
        </w:rPr>
        <w:t xml:space="preserve">Последующий контроль качества осуществляется после завершения контрольного или экспертно-аналитического мероприятия путем проверки его результатов. Основными задачами последующего контроля качества являются выявление и устранение имеющихся недостатков в проведении контрольных или экспертно-аналитических мероприятий, а также разработка при необходимости предложений по совершенствованию стандартов внешнего </w:t>
      </w:r>
      <w:r w:rsidR="00B2089C">
        <w:rPr>
          <w:sz w:val="26"/>
          <w:szCs w:val="26"/>
        </w:rPr>
        <w:t>муниципального</w:t>
      </w:r>
      <w:r w:rsidRPr="00E81A32">
        <w:rPr>
          <w:sz w:val="26"/>
          <w:szCs w:val="26"/>
        </w:rPr>
        <w:t xml:space="preserve"> финансового контроля в целях повышения качества проведения будущих контрольных и экспертно-аналитических мероприятий.</w:t>
      </w:r>
    </w:p>
    <w:p w:rsidR="00232A4E" w:rsidRPr="00E81A32" w:rsidRDefault="00FE1004" w:rsidP="00E81A32">
      <w:pPr>
        <w:pStyle w:val="a3"/>
        <w:ind w:left="0" w:firstLine="709"/>
      </w:pPr>
      <w:r w:rsidRPr="00E81A32">
        <w:t>Последующий контроль качества предназначен для того, чтобы установить, насколько эффективным является управление процессами проведения контрольных и</w:t>
      </w:r>
      <w:r w:rsidR="00B2089C">
        <w:t xml:space="preserve"> </w:t>
      </w:r>
      <w:r w:rsidRPr="00E81A32">
        <w:t>экспертно-аналитических</w:t>
      </w:r>
      <w:r w:rsidR="00B2089C">
        <w:t xml:space="preserve"> </w:t>
      </w:r>
      <w:r w:rsidRPr="00E81A32">
        <w:t>мероприятий,</w:t>
      </w:r>
      <w:r w:rsidR="00B2089C">
        <w:t xml:space="preserve"> </w:t>
      </w:r>
      <w:r w:rsidRPr="00E81A32">
        <w:t>а</w:t>
      </w:r>
      <w:r w:rsidR="00B2089C">
        <w:t xml:space="preserve"> </w:t>
      </w:r>
      <w:r w:rsidRPr="00E81A32">
        <w:t>так</w:t>
      </w:r>
      <w:r w:rsidR="00B2089C">
        <w:t xml:space="preserve"> </w:t>
      </w:r>
      <w:r w:rsidRPr="00E81A32">
        <w:t>же</w:t>
      </w:r>
      <w:r w:rsidR="00B2089C">
        <w:t xml:space="preserve"> </w:t>
      </w:r>
      <w:r w:rsidRPr="00E81A32">
        <w:t>определить,</w:t>
      </w:r>
      <w:r w:rsidR="00B2089C">
        <w:t xml:space="preserve"> </w:t>
      </w:r>
      <w:r w:rsidRPr="00E81A32">
        <w:t>что</w:t>
      </w:r>
      <w:r w:rsidR="00B2089C">
        <w:t xml:space="preserve"> </w:t>
      </w:r>
      <w:r w:rsidRPr="00E81A32">
        <w:rPr>
          <w:spacing w:val="-2"/>
        </w:rPr>
        <w:t>необходимо</w:t>
      </w:r>
      <w:r w:rsidR="00E81A32">
        <w:t xml:space="preserve"> </w:t>
      </w:r>
      <w:r w:rsidRPr="00E81A32">
        <w:t>предпринять для повышения рез</w:t>
      </w:r>
      <w:r w:rsidR="00B2089C">
        <w:t>ультативности контрольно</w:t>
      </w:r>
      <w:r w:rsidRPr="00E81A32">
        <w:t>й и экспертно-аналитической деятельности КСП.</w:t>
      </w:r>
    </w:p>
    <w:p w:rsidR="00232A4E" w:rsidRPr="00E81A32" w:rsidRDefault="00FE1004" w:rsidP="00E81A32">
      <w:pPr>
        <w:pStyle w:val="a3"/>
        <w:ind w:left="0" w:firstLine="709"/>
      </w:pPr>
      <w:r w:rsidRPr="00E81A32">
        <w:t>Последующий контроль качества контрольных и экспертно-аналитических мероприятий осуществляется путем оценки результатов завершившихся контрольных и экспертно-аналитических мероприятий</w:t>
      </w:r>
      <w:r w:rsidR="00A920E0">
        <w:t>.</w:t>
      </w:r>
    </w:p>
    <w:p w:rsidR="00232A4E" w:rsidRPr="00E81A32" w:rsidRDefault="00232A4E" w:rsidP="00E81A32">
      <w:pPr>
        <w:pStyle w:val="a3"/>
        <w:ind w:left="0" w:firstLine="709"/>
        <w:jc w:val="left"/>
      </w:pPr>
    </w:p>
    <w:p w:rsidR="00232A4E" w:rsidRPr="00E81A32" w:rsidRDefault="00AC7C46" w:rsidP="00907AB9">
      <w:pPr>
        <w:pStyle w:val="Heading1"/>
        <w:tabs>
          <w:tab w:val="left" w:pos="452"/>
          <w:tab w:val="left" w:pos="3980"/>
        </w:tabs>
        <w:ind w:left="0" w:firstLine="709"/>
      </w:pPr>
      <w:r>
        <w:t>6</w:t>
      </w:r>
      <w:r w:rsidR="00907AB9">
        <w:t xml:space="preserve">. </w:t>
      </w:r>
      <w:r w:rsidR="00FE1004" w:rsidRPr="00E81A32">
        <w:t>Организация</w:t>
      </w:r>
      <w:r w:rsidR="00907AB9">
        <w:t xml:space="preserve"> </w:t>
      </w:r>
      <w:r w:rsidR="00FE1004" w:rsidRPr="00E81A32">
        <w:t>контроля</w:t>
      </w:r>
      <w:r w:rsidR="00907AB9">
        <w:t xml:space="preserve"> </w:t>
      </w:r>
      <w:r w:rsidR="00FE1004" w:rsidRPr="00E81A32">
        <w:t>качества</w:t>
      </w:r>
      <w:r w:rsidR="00907AB9">
        <w:t xml:space="preserve"> </w:t>
      </w:r>
      <w:r w:rsidR="00FE1004" w:rsidRPr="00E81A32">
        <w:t>контрольных</w:t>
      </w:r>
      <w:r w:rsidR="00907AB9">
        <w:t xml:space="preserve"> </w:t>
      </w:r>
      <w:r w:rsidR="00FE1004" w:rsidRPr="00E81A32">
        <w:t>и</w:t>
      </w:r>
      <w:r w:rsidR="00907AB9">
        <w:t xml:space="preserve"> </w:t>
      </w:r>
      <w:r w:rsidR="00FE1004" w:rsidRPr="00E81A32">
        <w:t xml:space="preserve">экспертно-аналитических </w:t>
      </w:r>
      <w:r w:rsidR="00FE1004" w:rsidRPr="00E81A32">
        <w:rPr>
          <w:spacing w:val="-2"/>
        </w:rPr>
        <w:t>мероприятий</w:t>
      </w:r>
    </w:p>
    <w:p w:rsidR="00232A4E" w:rsidRPr="00E81A32" w:rsidRDefault="00FE1004" w:rsidP="00E81A32">
      <w:pPr>
        <w:pStyle w:val="a3"/>
        <w:ind w:left="0" w:firstLine="709"/>
      </w:pPr>
      <w:r w:rsidRPr="00E81A32">
        <w:t xml:space="preserve">Организацию контроля качества контрольных и экспертно-аналитических мероприятий </w:t>
      </w:r>
      <w:r w:rsidRPr="00E81A32">
        <w:lastRenderedPageBreak/>
        <w:t>обеспечивают:</w:t>
      </w:r>
    </w:p>
    <w:p w:rsidR="00D45054" w:rsidRDefault="00FE1004" w:rsidP="00D45054">
      <w:pPr>
        <w:pStyle w:val="a6"/>
        <w:tabs>
          <w:tab w:val="left" w:pos="1201"/>
        </w:tabs>
        <w:ind w:left="709" w:firstLine="0"/>
        <w:rPr>
          <w:sz w:val="26"/>
          <w:szCs w:val="26"/>
        </w:rPr>
      </w:pPr>
      <w:r w:rsidRPr="00E81A32">
        <w:rPr>
          <w:sz w:val="26"/>
          <w:szCs w:val="26"/>
        </w:rPr>
        <w:t>Председатель</w:t>
      </w:r>
      <w:r w:rsidR="00907AB9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КСП</w:t>
      </w:r>
      <w:r w:rsidR="00907AB9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или</w:t>
      </w:r>
      <w:r w:rsidR="00D45054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по</w:t>
      </w:r>
      <w:r w:rsidR="00D45054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его</w:t>
      </w:r>
      <w:r w:rsidR="00D45054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поручению</w:t>
      </w:r>
      <w:r w:rsidR="00D45054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заместитель</w:t>
      </w:r>
      <w:r w:rsidR="00D45054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председателя</w:t>
      </w:r>
      <w:r w:rsidR="00D45054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 xml:space="preserve">КСП: </w:t>
      </w:r>
    </w:p>
    <w:p w:rsidR="00232A4E" w:rsidRPr="00E81A32" w:rsidRDefault="00FE1004" w:rsidP="00BA5744">
      <w:pPr>
        <w:pStyle w:val="a6"/>
        <w:tabs>
          <w:tab w:val="left" w:pos="1201"/>
        </w:tabs>
        <w:ind w:left="0" w:firstLine="709"/>
        <w:rPr>
          <w:sz w:val="26"/>
          <w:szCs w:val="26"/>
        </w:rPr>
      </w:pPr>
      <w:r w:rsidRPr="00E81A32">
        <w:rPr>
          <w:sz w:val="26"/>
          <w:szCs w:val="26"/>
        </w:rPr>
        <w:t>а)</w:t>
      </w:r>
      <w:r w:rsidR="00D45054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предварительный</w:t>
      </w:r>
      <w:r w:rsidR="00D45054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контроль</w:t>
      </w:r>
      <w:r w:rsidR="00D45054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качества</w:t>
      </w:r>
      <w:r w:rsidR="00D45054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формирования</w:t>
      </w:r>
      <w:r w:rsidR="00D45054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проекта</w:t>
      </w:r>
      <w:r w:rsidR="00D45054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плана</w:t>
      </w:r>
      <w:r w:rsidR="00D45054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работы</w:t>
      </w:r>
      <w:r w:rsidR="00BA5744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КСП на очередной год, заключающийся в оценке обоснованности тем и объектов контрольных и экспертно-аналитических мероприятий;</w:t>
      </w:r>
    </w:p>
    <w:p w:rsidR="00232A4E" w:rsidRPr="00E81A32" w:rsidRDefault="0097109F" w:rsidP="00E81A32">
      <w:pPr>
        <w:pStyle w:val="a3"/>
        <w:ind w:left="0" w:firstLine="709"/>
      </w:pPr>
      <w:r>
        <w:t>б</w:t>
      </w:r>
      <w:r w:rsidR="00FE1004" w:rsidRPr="00E81A32">
        <w:t>) текущий контроль качества проведенных контрольных и экспер</w:t>
      </w:r>
      <w:r>
        <w:t xml:space="preserve">тно- аналитических мероприятий </w:t>
      </w:r>
      <w:r w:rsidR="00FE1004" w:rsidRPr="00E81A32">
        <w:t>при предварительном рассмотрении результатов контрольных и экспертно- аналитических мероприятий;</w:t>
      </w:r>
    </w:p>
    <w:p w:rsidR="00232A4E" w:rsidRPr="00E81A32" w:rsidRDefault="0097109F" w:rsidP="00E81A32">
      <w:pPr>
        <w:pStyle w:val="a3"/>
        <w:ind w:left="0" w:firstLine="709"/>
      </w:pPr>
      <w:r>
        <w:t>в</w:t>
      </w:r>
      <w:r w:rsidR="00FE1004" w:rsidRPr="00E81A32">
        <w:t>) текущий и последующий контроль качества контрольных и экспертно- аналитических мероприятий в случае принятия председателем КСП соответствующего решения.</w:t>
      </w:r>
    </w:p>
    <w:p w:rsidR="0059192A" w:rsidRDefault="0059192A" w:rsidP="00D45054">
      <w:pPr>
        <w:pStyle w:val="Heading1"/>
        <w:tabs>
          <w:tab w:val="left" w:pos="1268"/>
          <w:tab w:val="left" w:pos="4933"/>
        </w:tabs>
        <w:ind w:left="0" w:firstLine="709"/>
      </w:pPr>
    </w:p>
    <w:p w:rsidR="00232A4E" w:rsidRPr="00E81A32" w:rsidRDefault="00AC7C46" w:rsidP="00D45054">
      <w:pPr>
        <w:pStyle w:val="Heading1"/>
        <w:tabs>
          <w:tab w:val="left" w:pos="1268"/>
          <w:tab w:val="left" w:pos="4933"/>
        </w:tabs>
        <w:ind w:left="0" w:firstLine="709"/>
      </w:pPr>
      <w:r>
        <w:t>7</w:t>
      </w:r>
      <w:r w:rsidR="00D45054">
        <w:t xml:space="preserve">. </w:t>
      </w:r>
      <w:r w:rsidR="00FE1004" w:rsidRPr="00E81A32">
        <w:t>Осуществление</w:t>
      </w:r>
      <w:r w:rsidR="0059192A">
        <w:t xml:space="preserve"> </w:t>
      </w:r>
      <w:r w:rsidR="00FE1004" w:rsidRPr="00E81A32">
        <w:t>контроля</w:t>
      </w:r>
      <w:r w:rsidR="0059192A">
        <w:t xml:space="preserve"> </w:t>
      </w:r>
      <w:r w:rsidR="00FE1004" w:rsidRPr="00E81A32">
        <w:t>качества</w:t>
      </w:r>
      <w:r w:rsidR="0059192A">
        <w:t xml:space="preserve"> </w:t>
      </w:r>
      <w:r w:rsidR="00FE1004" w:rsidRPr="00E81A32">
        <w:t>контрольных</w:t>
      </w:r>
      <w:r w:rsidR="0059192A">
        <w:t xml:space="preserve"> </w:t>
      </w:r>
      <w:r w:rsidR="00FE1004" w:rsidRPr="00E81A32">
        <w:t>и</w:t>
      </w:r>
      <w:r w:rsidR="0059192A">
        <w:t xml:space="preserve"> </w:t>
      </w:r>
      <w:r w:rsidR="00FE1004" w:rsidRPr="00E81A32">
        <w:t xml:space="preserve">экспертно-аналитических </w:t>
      </w:r>
      <w:r w:rsidR="00FE1004" w:rsidRPr="00E81A32">
        <w:rPr>
          <w:spacing w:val="-2"/>
        </w:rPr>
        <w:t>мероприятий</w:t>
      </w:r>
    </w:p>
    <w:p w:rsidR="00232A4E" w:rsidRPr="00E81A32" w:rsidRDefault="00FE1004" w:rsidP="00D45054">
      <w:pPr>
        <w:pStyle w:val="a6"/>
        <w:tabs>
          <w:tab w:val="left" w:pos="2153"/>
        </w:tabs>
        <w:ind w:left="0" w:firstLine="709"/>
        <w:rPr>
          <w:sz w:val="26"/>
          <w:szCs w:val="26"/>
        </w:rPr>
      </w:pPr>
      <w:r w:rsidRPr="00E81A32">
        <w:rPr>
          <w:sz w:val="26"/>
          <w:szCs w:val="26"/>
        </w:rPr>
        <w:t>При формировании плана работы КСП на очередной год председатель КСП или по его поручению заместитель председателя КСП осуществляет предварительный контроль качества выбора тем и объектов контрольных и экспертно-аналитических мероприятий, направленный на определение соответствия тем и объектов контро</w:t>
      </w:r>
      <w:r w:rsidR="00D45054">
        <w:rPr>
          <w:sz w:val="26"/>
          <w:szCs w:val="26"/>
        </w:rPr>
        <w:t>льных и экспертно-аналитических м</w:t>
      </w:r>
      <w:r w:rsidRPr="00E81A32">
        <w:rPr>
          <w:sz w:val="26"/>
          <w:szCs w:val="26"/>
        </w:rPr>
        <w:t>ероприятий,</w:t>
      </w:r>
      <w:r w:rsidR="00D45054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предлагаемых</w:t>
      </w:r>
      <w:r w:rsidR="00D45054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для</w:t>
      </w:r>
      <w:r w:rsidR="00D45054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включения</w:t>
      </w:r>
      <w:r w:rsidR="00D45054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в</w:t>
      </w:r>
      <w:r w:rsidR="00D45054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план</w:t>
      </w:r>
      <w:r w:rsidR="00D45054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работы</w:t>
      </w:r>
      <w:r w:rsidR="00D45054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КСП</w:t>
      </w:r>
      <w:r w:rsidR="00D45054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>на</w:t>
      </w:r>
      <w:r w:rsidR="00D45054">
        <w:rPr>
          <w:sz w:val="26"/>
          <w:szCs w:val="26"/>
        </w:rPr>
        <w:t xml:space="preserve"> </w:t>
      </w:r>
      <w:r w:rsidRPr="00E81A32">
        <w:rPr>
          <w:sz w:val="26"/>
          <w:szCs w:val="26"/>
        </w:rPr>
        <w:t xml:space="preserve">очередной год, требованиям их выбора, установленным в стандартах внешнего </w:t>
      </w:r>
      <w:r w:rsidR="00DF3CC7">
        <w:rPr>
          <w:sz w:val="26"/>
          <w:szCs w:val="26"/>
        </w:rPr>
        <w:t>муниципального</w:t>
      </w:r>
      <w:r w:rsidRPr="00E81A32">
        <w:rPr>
          <w:sz w:val="26"/>
          <w:szCs w:val="26"/>
        </w:rPr>
        <w:t xml:space="preserve"> финансового контроля.</w:t>
      </w:r>
    </w:p>
    <w:p w:rsidR="00232A4E" w:rsidRPr="00E81A32" w:rsidRDefault="00FE1004" w:rsidP="00E81A32">
      <w:pPr>
        <w:pStyle w:val="a3"/>
        <w:ind w:left="0" w:firstLine="709"/>
      </w:pPr>
      <w:r w:rsidRPr="00E81A32">
        <w:t xml:space="preserve">В случае, если в предложениях о включении контрольных и экспертно- аналитических мероприятий в план работы КСП на очередной год отсутствуют необходимые обоснования, установленные в стандарте организации деятельности СОД </w:t>
      </w:r>
      <w:r w:rsidR="00EF4DAA">
        <w:t>01</w:t>
      </w:r>
      <w:r w:rsidRPr="00E81A32">
        <w:t xml:space="preserve"> «Порядок планирования работы Контрольно-счетной палаты</w:t>
      </w:r>
      <w:r w:rsidR="00EF4DAA">
        <w:t xml:space="preserve"> Катав-Ивановского муниципального округа</w:t>
      </w:r>
      <w:r w:rsidRPr="00E81A32">
        <w:t xml:space="preserve"> Челябинской области», председатель КСП вправе отклонить данные предложения и возвратить их КСП для доработки.</w:t>
      </w:r>
    </w:p>
    <w:p w:rsidR="00232A4E" w:rsidRPr="00E81A32" w:rsidRDefault="00B70667" w:rsidP="00D45054">
      <w:pPr>
        <w:pStyle w:val="a6"/>
        <w:tabs>
          <w:tab w:val="left" w:pos="2163"/>
        </w:tabs>
        <w:ind w:left="0" w:firstLine="709"/>
        <w:rPr>
          <w:sz w:val="26"/>
          <w:szCs w:val="26"/>
        </w:rPr>
      </w:pPr>
      <w:r>
        <w:rPr>
          <w:sz w:val="26"/>
          <w:szCs w:val="26"/>
        </w:rPr>
        <w:t>В случае, если</w:t>
      </w:r>
      <w:r w:rsidR="00FE1004" w:rsidRPr="00E81A32">
        <w:rPr>
          <w:sz w:val="26"/>
          <w:szCs w:val="26"/>
        </w:rPr>
        <w:t xml:space="preserve"> принято решение о не</w:t>
      </w:r>
      <w:r w:rsidR="00D45054">
        <w:rPr>
          <w:sz w:val="26"/>
          <w:szCs w:val="26"/>
        </w:rPr>
        <w:t xml:space="preserve"> </w:t>
      </w:r>
      <w:r w:rsidR="00FE1004" w:rsidRPr="00E81A32">
        <w:rPr>
          <w:sz w:val="26"/>
          <w:szCs w:val="26"/>
        </w:rPr>
        <w:t xml:space="preserve">утверждении отчета о результатах контрольного или экспертно-аналитического мероприятия, </w:t>
      </w:r>
      <w:r>
        <w:rPr>
          <w:sz w:val="26"/>
          <w:szCs w:val="26"/>
        </w:rPr>
        <w:t xml:space="preserve">сотрудник КСП, </w:t>
      </w:r>
      <w:r w:rsidR="00FE1004" w:rsidRPr="00E81A32">
        <w:rPr>
          <w:sz w:val="26"/>
          <w:szCs w:val="26"/>
        </w:rPr>
        <w:t>ответственный</w:t>
      </w:r>
      <w:r>
        <w:rPr>
          <w:sz w:val="26"/>
          <w:szCs w:val="26"/>
        </w:rPr>
        <w:t xml:space="preserve"> </w:t>
      </w:r>
      <w:r w:rsidR="00FE1004" w:rsidRPr="00E81A32">
        <w:rPr>
          <w:sz w:val="26"/>
          <w:szCs w:val="26"/>
        </w:rPr>
        <w:t>за</w:t>
      </w:r>
      <w:r>
        <w:rPr>
          <w:sz w:val="26"/>
          <w:szCs w:val="26"/>
        </w:rPr>
        <w:t xml:space="preserve"> </w:t>
      </w:r>
      <w:r w:rsidR="00FE1004" w:rsidRPr="00E81A32">
        <w:rPr>
          <w:sz w:val="26"/>
          <w:szCs w:val="26"/>
        </w:rPr>
        <w:t>его</w:t>
      </w:r>
      <w:r>
        <w:rPr>
          <w:sz w:val="26"/>
          <w:szCs w:val="26"/>
        </w:rPr>
        <w:t xml:space="preserve"> </w:t>
      </w:r>
      <w:r w:rsidR="00FE1004" w:rsidRPr="00E81A32">
        <w:rPr>
          <w:sz w:val="26"/>
          <w:szCs w:val="26"/>
        </w:rPr>
        <w:t>проведение,</w:t>
      </w:r>
      <w:r>
        <w:rPr>
          <w:sz w:val="26"/>
          <w:szCs w:val="26"/>
        </w:rPr>
        <w:t xml:space="preserve"> </w:t>
      </w:r>
      <w:r w:rsidR="00FE1004" w:rsidRPr="00E81A32">
        <w:rPr>
          <w:sz w:val="26"/>
          <w:szCs w:val="26"/>
        </w:rPr>
        <w:t>рассматривает</w:t>
      </w:r>
      <w:r>
        <w:rPr>
          <w:sz w:val="26"/>
          <w:szCs w:val="26"/>
        </w:rPr>
        <w:t xml:space="preserve"> </w:t>
      </w:r>
      <w:r w:rsidR="00FE1004" w:rsidRPr="00E81A32">
        <w:rPr>
          <w:sz w:val="26"/>
          <w:szCs w:val="26"/>
        </w:rPr>
        <w:t>все</w:t>
      </w:r>
      <w:r>
        <w:rPr>
          <w:sz w:val="26"/>
          <w:szCs w:val="26"/>
        </w:rPr>
        <w:t xml:space="preserve"> </w:t>
      </w:r>
      <w:r w:rsidR="00FE1004" w:rsidRPr="00E81A32">
        <w:rPr>
          <w:sz w:val="26"/>
          <w:szCs w:val="26"/>
        </w:rPr>
        <w:t>обстоятельства</w:t>
      </w:r>
      <w:r>
        <w:rPr>
          <w:sz w:val="26"/>
          <w:szCs w:val="26"/>
        </w:rPr>
        <w:t xml:space="preserve"> </w:t>
      </w:r>
      <w:r w:rsidR="00FE1004" w:rsidRPr="00E81A32">
        <w:rPr>
          <w:sz w:val="26"/>
          <w:szCs w:val="26"/>
        </w:rPr>
        <w:t>и</w:t>
      </w:r>
      <w:r>
        <w:rPr>
          <w:sz w:val="26"/>
          <w:szCs w:val="26"/>
        </w:rPr>
        <w:t xml:space="preserve"> </w:t>
      </w:r>
      <w:r w:rsidR="00FE1004" w:rsidRPr="00E81A32">
        <w:rPr>
          <w:sz w:val="26"/>
          <w:szCs w:val="26"/>
        </w:rPr>
        <w:t>причины, которые привели к некачественному проведению или оформлению результатов контрольного или экспертно-аналитического мероприятия, и представляет председателю КСП служебную записку о результатах рассмотрения с предложениями при необходимости о наложении дисц</w:t>
      </w:r>
      <w:r w:rsidR="00180045">
        <w:rPr>
          <w:sz w:val="26"/>
          <w:szCs w:val="26"/>
        </w:rPr>
        <w:t>иплинарных взысканий</w:t>
      </w:r>
      <w:r>
        <w:rPr>
          <w:sz w:val="26"/>
          <w:szCs w:val="26"/>
        </w:rPr>
        <w:t xml:space="preserve"> </w:t>
      </w:r>
      <w:r w:rsidR="00FE1004" w:rsidRPr="00E81A32">
        <w:rPr>
          <w:sz w:val="26"/>
          <w:szCs w:val="26"/>
        </w:rPr>
        <w:t>работникам</w:t>
      </w:r>
      <w:r>
        <w:rPr>
          <w:sz w:val="26"/>
          <w:szCs w:val="26"/>
        </w:rPr>
        <w:t xml:space="preserve"> </w:t>
      </w:r>
      <w:r w:rsidR="00FE1004" w:rsidRPr="00E81A32">
        <w:rPr>
          <w:sz w:val="26"/>
          <w:szCs w:val="26"/>
        </w:rPr>
        <w:t>КСП,</w:t>
      </w:r>
      <w:r>
        <w:rPr>
          <w:sz w:val="26"/>
          <w:szCs w:val="26"/>
        </w:rPr>
        <w:t xml:space="preserve"> </w:t>
      </w:r>
      <w:r w:rsidR="00FE1004" w:rsidRPr="00E81A32">
        <w:rPr>
          <w:sz w:val="26"/>
          <w:szCs w:val="26"/>
        </w:rPr>
        <w:t>допустившим</w:t>
      </w:r>
      <w:r>
        <w:rPr>
          <w:sz w:val="26"/>
          <w:szCs w:val="26"/>
        </w:rPr>
        <w:t xml:space="preserve"> </w:t>
      </w:r>
      <w:r w:rsidR="00FE1004" w:rsidRPr="00E81A32">
        <w:rPr>
          <w:sz w:val="26"/>
          <w:szCs w:val="26"/>
        </w:rPr>
        <w:t>некачественное</w:t>
      </w:r>
      <w:r>
        <w:rPr>
          <w:sz w:val="26"/>
          <w:szCs w:val="26"/>
        </w:rPr>
        <w:t xml:space="preserve"> </w:t>
      </w:r>
      <w:r w:rsidR="00FE1004" w:rsidRPr="00E81A32">
        <w:rPr>
          <w:sz w:val="26"/>
          <w:szCs w:val="26"/>
        </w:rPr>
        <w:t>проведение</w:t>
      </w:r>
      <w:r>
        <w:rPr>
          <w:sz w:val="26"/>
          <w:szCs w:val="26"/>
        </w:rPr>
        <w:t xml:space="preserve"> </w:t>
      </w:r>
      <w:r w:rsidR="00FE1004" w:rsidRPr="00E81A32">
        <w:rPr>
          <w:sz w:val="26"/>
          <w:szCs w:val="26"/>
        </w:rPr>
        <w:t xml:space="preserve">или оформление результатов данного контрольного или экспертно-аналитического </w:t>
      </w:r>
      <w:r w:rsidR="00FE1004" w:rsidRPr="00E81A32">
        <w:rPr>
          <w:spacing w:val="-2"/>
          <w:sz w:val="26"/>
          <w:szCs w:val="26"/>
        </w:rPr>
        <w:t>мероприятия.</w:t>
      </w:r>
    </w:p>
    <w:p w:rsidR="00180045" w:rsidRPr="00E81A32" w:rsidRDefault="00180045" w:rsidP="00E81A32">
      <w:pPr>
        <w:pStyle w:val="a3"/>
        <w:ind w:left="0" w:firstLine="709"/>
      </w:pPr>
    </w:p>
    <w:p w:rsidR="00D45054" w:rsidRDefault="00D45054" w:rsidP="00D45054">
      <w:pPr>
        <w:pStyle w:val="Heading1"/>
        <w:tabs>
          <w:tab w:val="left" w:pos="1066"/>
          <w:tab w:val="left" w:pos="3050"/>
        </w:tabs>
        <w:ind w:left="0" w:firstLine="709"/>
        <w:jc w:val="right"/>
      </w:pPr>
      <w:r>
        <w:t xml:space="preserve">8. </w:t>
      </w:r>
      <w:r w:rsidR="00FE1004" w:rsidRPr="00E81A32">
        <w:t>Внешние</w:t>
      </w:r>
      <w:r>
        <w:t xml:space="preserve"> </w:t>
      </w:r>
      <w:r w:rsidR="00FE1004" w:rsidRPr="00E81A32">
        <w:t>источники</w:t>
      </w:r>
      <w:r>
        <w:t xml:space="preserve"> </w:t>
      </w:r>
      <w:r w:rsidR="00FE1004" w:rsidRPr="00E81A32">
        <w:t>оценки</w:t>
      </w:r>
      <w:r>
        <w:t xml:space="preserve"> </w:t>
      </w:r>
      <w:r w:rsidR="00FE1004" w:rsidRPr="00E81A32">
        <w:t>качества</w:t>
      </w:r>
      <w:r>
        <w:t xml:space="preserve"> </w:t>
      </w:r>
      <w:r w:rsidR="00FE1004" w:rsidRPr="00E81A32">
        <w:t>контрольных</w:t>
      </w:r>
      <w:r>
        <w:t xml:space="preserve"> </w:t>
      </w:r>
      <w:r w:rsidR="00FE1004" w:rsidRPr="00E81A32">
        <w:t>и</w:t>
      </w:r>
      <w:r>
        <w:t xml:space="preserve"> </w:t>
      </w:r>
      <w:r w:rsidR="00FE1004" w:rsidRPr="00E81A32">
        <w:t>экспертно- аналитических</w:t>
      </w:r>
      <w:r>
        <w:t xml:space="preserve"> </w:t>
      </w:r>
    </w:p>
    <w:p w:rsidR="00232A4E" w:rsidRPr="00E81A32" w:rsidRDefault="00FE1004" w:rsidP="00180045">
      <w:pPr>
        <w:pStyle w:val="Heading1"/>
        <w:tabs>
          <w:tab w:val="left" w:pos="1066"/>
          <w:tab w:val="left" w:pos="3050"/>
        </w:tabs>
        <w:ind w:left="0" w:firstLine="0"/>
      </w:pPr>
      <w:r w:rsidRPr="00E81A32">
        <w:t>мероприятий</w:t>
      </w:r>
    </w:p>
    <w:p w:rsidR="00232A4E" w:rsidRPr="00E81A32" w:rsidRDefault="00FE1004" w:rsidP="00180045">
      <w:pPr>
        <w:pStyle w:val="a6"/>
        <w:tabs>
          <w:tab w:val="left" w:pos="1200"/>
        </w:tabs>
        <w:ind w:left="0" w:firstLine="709"/>
        <w:rPr>
          <w:sz w:val="26"/>
          <w:szCs w:val="26"/>
        </w:rPr>
      </w:pPr>
      <w:r w:rsidRPr="00E81A32">
        <w:rPr>
          <w:sz w:val="26"/>
          <w:szCs w:val="26"/>
        </w:rPr>
        <w:t>Для объективной оценки качества контрольных и экспертно- аналитических мероприятий должна учитываться всесторонняя информация о проведенных контрольных и экспертно-аналитических мероприятиях, полученная как по итогам внутреннего контроля качества, так и от внешних источников, являющихся пользователями результатов контрольных и экспертно-аналитических мероприятий, к которым относятся объекты контроля и их вышестоящие органы, заинтересованные органы государственной власти и организации, Собрание</w:t>
      </w:r>
      <w:r w:rsidR="00180045">
        <w:rPr>
          <w:sz w:val="26"/>
          <w:szCs w:val="26"/>
        </w:rPr>
        <w:t xml:space="preserve"> депутатов Катав-Ивановского муниципального округа</w:t>
      </w:r>
      <w:r w:rsidRPr="00E81A32">
        <w:rPr>
          <w:sz w:val="26"/>
          <w:szCs w:val="26"/>
        </w:rPr>
        <w:t xml:space="preserve"> Челябинской области, его комитеты и комиссии, средства массовой информации и общественность.</w:t>
      </w:r>
    </w:p>
    <w:p w:rsidR="00232A4E" w:rsidRPr="00E81A32" w:rsidRDefault="00FE1004" w:rsidP="00180045">
      <w:pPr>
        <w:pStyle w:val="a6"/>
        <w:tabs>
          <w:tab w:val="left" w:pos="1200"/>
        </w:tabs>
        <w:ind w:left="0" w:firstLine="709"/>
        <w:rPr>
          <w:sz w:val="26"/>
          <w:szCs w:val="26"/>
        </w:rPr>
      </w:pPr>
      <w:r w:rsidRPr="00E81A32">
        <w:rPr>
          <w:sz w:val="26"/>
          <w:szCs w:val="26"/>
        </w:rPr>
        <w:t>После завершения контрольного или экспертно-аналитического мероприятия и утверждения отчета о его результатах по предложению председателя КСП, заместителя председателя КСП могут проводиться опросы руководителей объектов контроля выборочно по отдельным завершенным контрольным и экспертно-аналитическим мероприятиям в части получения информации о реализации предложений КСП, направленных им по результатам контрольных и экспертно-аналитических мероприятий, и полученном при этом эффекте.</w:t>
      </w:r>
    </w:p>
    <w:p w:rsidR="00232A4E" w:rsidRPr="00E81A32" w:rsidRDefault="00D45054" w:rsidP="00D45054">
      <w:pPr>
        <w:pStyle w:val="Heading1"/>
        <w:tabs>
          <w:tab w:val="left" w:pos="1117"/>
          <w:tab w:val="left" w:pos="3980"/>
        </w:tabs>
        <w:ind w:left="709" w:firstLine="0"/>
        <w:jc w:val="right"/>
      </w:pPr>
      <w:r>
        <w:lastRenderedPageBreak/>
        <w:t xml:space="preserve">9. </w:t>
      </w:r>
      <w:r w:rsidR="00FE1004" w:rsidRPr="00E81A32">
        <w:t>Повышение</w:t>
      </w:r>
      <w:r w:rsidR="00E81A32">
        <w:t xml:space="preserve"> </w:t>
      </w:r>
      <w:r w:rsidR="00FE1004" w:rsidRPr="00E81A32">
        <w:t>качества</w:t>
      </w:r>
      <w:r w:rsidR="00E81A32">
        <w:t xml:space="preserve"> </w:t>
      </w:r>
      <w:r w:rsidR="00FE1004" w:rsidRPr="00E81A32">
        <w:t>контрольных</w:t>
      </w:r>
      <w:r w:rsidR="00E81A32">
        <w:t xml:space="preserve"> </w:t>
      </w:r>
      <w:r w:rsidR="00FE1004" w:rsidRPr="00E81A32">
        <w:t>и</w:t>
      </w:r>
      <w:r w:rsidR="00E81A32">
        <w:t xml:space="preserve"> </w:t>
      </w:r>
      <w:r w:rsidR="00FE1004" w:rsidRPr="00E81A32">
        <w:t>экспертно-аналитических</w:t>
      </w:r>
      <w:r w:rsidR="00E81A32">
        <w:t xml:space="preserve"> </w:t>
      </w:r>
      <w:r w:rsidR="00FE1004" w:rsidRPr="00E81A32">
        <w:t xml:space="preserve"> </w:t>
      </w:r>
      <w:r w:rsidR="00FE1004" w:rsidRPr="00E81A32">
        <w:rPr>
          <w:spacing w:val="-2"/>
        </w:rPr>
        <w:t>мероприятий</w:t>
      </w:r>
    </w:p>
    <w:p w:rsidR="00232A4E" w:rsidRPr="00E81A32" w:rsidRDefault="00FE1004" w:rsidP="00E81A32">
      <w:pPr>
        <w:pStyle w:val="a3"/>
        <w:ind w:left="0" w:firstLine="709"/>
      </w:pPr>
      <w:r w:rsidRPr="00E81A32">
        <w:t>Повышение качества контрольных и экспертно-аналитических мероприятий осуществляется</w:t>
      </w:r>
      <w:r w:rsidR="00E81A32">
        <w:t xml:space="preserve"> </w:t>
      </w:r>
      <w:r w:rsidRPr="00E81A32">
        <w:t>путем</w:t>
      </w:r>
      <w:r w:rsidR="00E81A32">
        <w:t xml:space="preserve"> </w:t>
      </w:r>
      <w:r w:rsidRPr="00E81A32">
        <w:t>реализации</w:t>
      </w:r>
      <w:r w:rsidR="00E81A32">
        <w:t xml:space="preserve"> </w:t>
      </w:r>
      <w:r w:rsidRPr="00E81A32">
        <w:t>мероприятий</w:t>
      </w:r>
      <w:r w:rsidR="00E81A32">
        <w:t xml:space="preserve"> </w:t>
      </w:r>
      <w:r w:rsidRPr="00E81A32">
        <w:t>по</w:t>
      </w:r>
      <w:r w:rsidR="00E81A32">
        <w:t xml:space="preserve"> </w:t>
      </w:r>
      <w:r w:rsidRPr="00E81A32">
        <w:t>совершенствованию</w:t>
      </w:r>
      <w:r w:rsidR="00E81A32">
        <w:t xml:space="preserve"> </w:t>
      </w:r>
      <w:r w:rsidRPr="00E81A32">
        <w:rPr>
          <w:spacing w:val="-2"/>
        </w:rPr>
        <w:t>контрольно-</w:t>
      </w:r>
      <w:r w:rsidRPr="00E81A32">
        <w:t>ревизионной и экспертно-аналитической деятельности КСП, разрабатываемых на основе обобщения результатов текущего и последующего контроля качества контрольных и экспертно-аналитических мероприятий.</w:t>
      </w:r>
    </w:p>
    <w:sectPr w:rsidR="00232A4E" w:rsidRPr="00E81A32" w:rsidSect="00232A4E">
      <w:headerReference w:type="even" r:id="rId8"/>
      <w:headerReference w:type="default" r:id="rId9"/>
      <w:pgSz w:w="11910" w:h="16840"/>
      <w:pgMar w:top="1040" w:right="566" w:bottom="280" w:left="708" w:header="73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1A7B" w:rsidRDefault="00A41A7B" w:rsidP="00232A4E">
      <w:r>
        <w:separator/>
      </w:r>
    </w:p>
  </w:endnote>
  <w:endnote w:type="continuationSeparator" w:id="1">
    <w:p w:rsidR="00A41A7B" w:rsidRDefault="00A41A7B" w:rsidP="00232A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1A7B" w:rsidRDefault="00A41A7B" w:rsidP="00232A4E">
      <w:r>
        <w:separator/>
      </w:r>
    </w:p>
  </w:footnote>
  <w:footnote w:type="continuationSeparator" w:id="1">
    <w:p w:rsidR="00A41A7B" w:rsidRDefault="00A41A7B" w:rsidP="00232A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A4E" w:rsidRDefault="00576ADD">
    <w:pPr>
      <w:pStyle w:val="a3"/>
      <w:spacing w:line="14" w:lineRule="auto"/>
      <w:ind w:left="0"/>
      <w:jc w:val="left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267.85pt;margin-top:35.5pt;width:12.1pt;height:13.05pt;z-index:-251658752;mso-position-horizontal-relative:page;mso-position-vertical-relative:page" filled="f" stroked="f">
          <v:textbox inset="0,0,0,0">
            <w:txbxContent>
              <w:p w:rsidR="00232A4E" w:rsidRDefault="00576ADD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pacing w:val="-5"/>
                    <w:sz w:val="20"/>
                  </w:rPr>
                  <w:fldChar w:fldCharType="begin"/>
                </w:r>
                <w:r w:rsidR="00FE1004">
                  <w:rPr>
                    <w:spacing w:val="-5"/>
                    <w:sz w:val="20"/>
                  </w:rPr>
                  <w:instrText xml:space="preserve"> PAGE </w:instrText>
                </w:r>
                <w:r>
                  <w:rPr>
                    <w:spacing w:val="-5"/>
                    <w:sz w:val="20"/>
                  </w:rPr>
                  <w:fldChar w:fldCharType="separate"/>
                </w:r>
                <w:r w:rsidR="00DB5A3D">
                  <w:rPr>
                    <w:noProof/>
                    <w:spacing w:val="-5"/>
                    <w:sz w:val="20"/>
                  </w:rPr>
                  <w:t>6</w:t>
                </w:r>
                <w:r>
                  <w:rPr>
                    <w:spacing w:val="-5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A4E" w:rsidRDefault="00232A4E">
    <w:pPr>
      <w:pStyle w:val="a3"/>
      <w:spacing w:line="14" w:lineRule="auto"/>
      <w:ind w:left="0"/>
      <w:jc w:val="left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75F44"/>
    <w:multiLevelType w:val="hybridMultilevel"/>
    <w:tmpl w:val="92B2475C"/>
    <w:lvl w:ilvl="0" w:tplc="C8F88D2E">
      <w:start w:val="5"/>
      <w:numFmt w:val="decimal"/>
      <w:lvlText w:val="%1."/>
      <w:lvlJc w:val="left"/>
      <w:pPr>
        <w:ind w:left="6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8" w:hanging="360"/>
      </w:pPr>
    </w:lvl>
    <w:lvl w:ilvl="2" w:tplc="0419001B" w:tentative="1">
      <w:start w:val="1"/>
      <w:numFmt w:val="lowerRoman"/>
      <w:lvlText w:val="%3."/>
      <w:lvlJc w:val="right"/>
      <w:pPr>
        <w:ind w:left="2098" w:hanging="180"/>
      </w:pPr>
    </w:lvl>
    <w:lvl w:ilvl="3" w:tplc="0419000F" w:tentative="1">
      <w:start w:val="1"/>
      <w:numFmt w:val="decimal"/>
      <w:lvlText w:val="%4."/>
      <w:lvlJc w:val="left"/>
      <w:pPr>
        <w:ind w:left="2818" w:hanging="360"/>
      </w:pPr>
    </w:lvl>
    <w:lvl w:ilvl="4" w:tplc="04190019" w:tentative="1">
      <w:start w:val="1"/>
      <w:numFmt w:val="lowerLetter"/>
      <w:lvlText w:val="%5."/>
      <w:lvlJc w:val="left"/>
      <w:pPr>
        <w:ind w:left="3538" w:hanging="360"/>
      </w:pPr>
    </w:lvl>
    <w:lvl w:ilvl="5" w:tplc="0419001B" w:tentative="1">
      <w:start w:val="1"/>
      <w:numFmt w:val="lowerRoman"/>
      <w:lvlText w:val="%6."/>
      <w:lvlJc w:val="right"/>
      <w:pPr>
        <w:ind w:left="4258" w:hanging="180"/>
      </w:pPr>
    </w:lvl>
    <w:lvl w:ilvl="6" w:tplc="0419000F" w:tentative="1">
      <w:start w:val="1"/>
      <w:numFmt w:val="decimal"/>
      <w:lvlText w:val="%7."/>
      <w:lvlJc w:val="left"/>
      <w:pPr>
        <w:ind w:left="4978" w:hanging="360"/>
      </w:pPr>
    </w:lvl>
    <w:lvl w:ilvl="7" w:tplc="04190019" w:tentative="1">
      <w:start w:val="1"/>
      <w:numFmt w:val="lowerLetter"/>
      <w:lvlText w:val="%8."/>
      <w:lvlJc w:val="left"/>
      <w:pPr>
        <w:ind w:left="5698" w:hanging="360"/>
      </w:pPr>
    </w:lvl>
    <w:lvl w:ilvl="8" w:tplc="041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1">
    <w:nsid w:val="16FE52BD"/>
    <w:multiLevelType w:val="hybridMultilevel"/>
    <w:tmpl w:val="5F20B5C4"/>
    <w:lvl w:ilvl="0" w:tplc="84F09186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BB52DB1"/>
    <w:multiLevelType w:val="hybridMultilevel"/>
    <w:tmpl w:val="86B8CDA6"/>
    <w:lvl w:ilvl="0" w:tplc="08003578">
      <w:start w:val="8"/>
      <w:numFmt w:val="decimal"/>
      <w:lvlText w:val="%1."/>
      <w:lvlJc w:val="left"/>
      <w:pPr>
        <w:ind w:left="6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8" w:hanging="360"/>
      </w:pPr>
    </w:lvl>
    <w:lvl w:ilvl="2" w:tplc="0419001B" w:tentative="1">
      <w:start w:val="1"/>
      <w:numFmt w:val="lowerRoman"/>
      <w:lvlText w:val="%3."/>
      <w:lvlJc w:val="right"/>
      <w:pPr>
        <w:ind w:left="2098" w:hanging="180"/>
      </w:pPr>
    </w:lvl>
    <w:lvl w:ilvl="3" w:tplc="0419000F" w:tentative="1">
      <w:start w:val="1"/>
      <w:numFmt w:val="decimal"/>
      <w:lvlText w:val="%4."/>
      <w:lvlJc w:val="left"/>
      <w:pPr>
        <w:ind w:left="2818" w:hanging="360"/>
      </w:pPr>
    </w:lvl>
    <w:lvl w:ilvl="4" w:tplc="04190019" w:tentative="1">
      <w:start w:val="1"/>
      <w:numFmt w:val="lowerLetter"/>
      <w:lvlText w:val="%5."/>
      <w:lvlJc w:val="left"/>
      <w:pPr>
        <w:ind w:left="3538" w:hanging="360"/>
      </w:pPr>
    </w:lvl>
    <w:lvl w:ilvl="5" w:tplc="0419001B" w:tentative="1">
      <w:start w:val="1"/>
      <w:numFmt w:val="lowerRoman"/>
      <w:lvlText w:val="%6."/>
      <w:lvlJc w:val="right"/>
      <w:pPr>
        <w:ind w:left="4258" w:hanging="180"/>
      </w:pPr>
    </w:lvl>
    <w:lvl w:ilvl="6" w:tplc="0419000F" w:tentative="1">
      <w:start w:val="1"/>
      <w:numFmt w:val="decimal"/>
      <w:lvlText w:val="%7."/>
      <w:lvlJc w:val="left"/>
      <w:pPr>
        <w:ind w:left="4978" w:hanging="360"/>
      </w:pPr>
    </w:lvl>
    <w:lvl w:ilvl="7" w:tplc="04190019" w:tentative="1">
      <w:start w:val="1"/>
      <w:numFmt w:val="lowerLetter"/>
      <w:lvlText w:val="%8."/>
      <w:lvlJc w:val="left"/>
      <w:pPr>
        <w:ind w:left="5698" w:hanging="360"/>
      </w:pPr>
    </w:lvl>
    <w:lvl w:ilvl="8" w:tplc="041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3">
    <w:nsid w:val="358F7B11"/>
    <w:multiLevelType w:val="hybridMultilevel"/>
    <w:tmpl w:val="96A4ABA6"/>
    <w:lvl w:ilvl="0" w:tplc="DADE22C8">
      <w:start w:val="2"/>
      <w:numFmt w:val="decimal"/>
      <w:lvlText w:val="%1."/>
      <w:lvlJc w:val="left"/>
      <w:pPr>
        <w:ind w:left="6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8" w:hanging="360"/>
      </w:pPr>
    </w:lvl>
    <w:lvl w:ilvl="2" w:tplc="0419001B" w:tentative="1">
      <w:start w:val="1"/>
      <w:numFmt w:val="lowerRoman"/>
      <w:lvlText w:val="%3."/>
      <w:lvlJc w:val="right"/>
      <w:pPr>
        <w:ind w:left="2098" w:hanging="180"/>
      </w:pPr>
    </w:lvl>
    <w:lvl w:ilvl="3" w:tplc="0419000F" w:tentative="1">
      <w:start w:val="1"/>
      <w:numFmt w:val="decimal"/>
      <w:lvlText w:val="%4."/>
      <w:lvlJc w:val="left"/>
      <w:pPr>
        <w:ind w:left="2818" w:hanging="360"/>
      </w:pPr>
    </w:lvl>
    <w:lvl w:ilvl="4" w:tplc="04190019" w:tentative="1">
      <w:start w:val="1"/>
      <w:numFmt w:val="lowerLetter"/>
      <w:lvlText w:val="%5."/>
      <w:lvlJc w:val="left"/>
      <w:pPr>
        <w:ind w:left="3538" w:hanging="360"/>
      </w:pPr>
    </w:lvl>
    <w:lvl w:ilvl="5" w:tplc="0419001B" w:tentative="1">
      <w:start w:val="1"/>
      <w:numFmt w:val="lowerRoman"/>
      <w:lvlText w:val="%6."/>
      <w:lvlJc w:val="right"/>
      <w:pPr>
        <w:ind w:left="4258" w:hanging="180"/>
      </w:pPr>
    </w:lvl>
    <w:lvl w:ilvl="6" w:tplc="0419000F" w:tentative="1">
      <w:start w:val="1"/>
      <w:numFmt w:val="decimal"/>
      <w:lvlText w:val="%7."/>
      <w:lvlJc w:val="left"/>
      <w:pPr>
        <w:ind w:left="4978" w:hanging="360"/>
      </w:pPr>
    </w:lvl>
    <w:lvl w:ilvl="7" w:tplc="04190019" w:tentative="1">
      <w:start w:val="1"/>
      <w:numFmt w:val="lowerLetter"/>
      <w:lvlText w:val="%8."/>
      <w:lvlJc w:val="left"/>
      <w:pPr>
        <w:ind w:left="5698" w:hanging="360"/>
      </w:pPr>
    </w:lvl>
    <w:lvl w:ilvl="8" w:tplc="041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4">
    <w:nsid w:val="68A30E66"/>
    <w:multiLevelType w:val="hybridMultilevel"/>
    <w:tmpl w:val="06182EFE"/>
    <w:lvl w:ilvl="0" w:tplc="43CAFBDC">
      <w:start w:val="1"/>
      <w:numFmt w:val="decimal"/>
      <w:lvlText w:val="%1."/>
      <w:lvlJc w:val="left"/>
      <w:pPr>
        <w:ind w:left="300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CC28C30E">
      <w:numFmt w:val="bullet"/>
      <w:lvlText w:val="•"/>
      <w:lvlJc w:val="left"/>
      <w:pPr>
        <w:ind w:left="1333" w:hanging="260"/>
      </w:pPr>
      <w:rPr>
        <w:rFonts w:hint="default"/>
        <w:lang w:val="ru-RU" w:eastAsia="en-US" w:bidi="ar-SA"/>
      </w:rPr>
    </w:lvl>
    <w:lvl w:ilvl="2" w:tplc="A344E0AC">
      <w:numFmt w:val="bullet"/>
      <w:lvlText w:val="•"/>
      <w:lvlJc w:val="left"/>
      <w:pPr>
        <w:ind w:left="2366" w:hanging="260"/>
      </w:pPr>
      <w:rPr>
        <w:rFonts w:hint="default"/>
        <w:lang w:val="ru-RU" w:eastAsia="en-US" w:bidi="ar-SA"/>
      </w:rPr>
    </w:lvl>
    <w:lvl w:ilvl="3" w:tplc="D362D17A">
      <w:numFmt w:val="bullet"/>
      <w:lvlText w:val="•"/>
      <w:lvlJc w:val="left"/>
      <w:pPr>
        <w:ind w:left="3399" w:hanging="260"/>
      </w:pPr>
      <w:rPr>
        <w:rFonts w:hint="default"/>
        <w:lang w:val="ru-RU" w:eastAsia="en-US" w:bidi="ar-SA"/>
      </w:rPr>
    </w:lvl>
    <w:lvl w:ilvl="4" w:tplc="B4C0D4F4">
      <w:numFmt w:val="bullet"/>
      <w:lvlText w:val="•"/>
      <w:lvlJc w:val="left"/>
      <w:pPr>
        <w:ind w:left="4432" w:hanging="260"/>
      </w:pPr>
      <w:rPr>
        <w:rFonts w:hint="default"/>
        <w:lang w:val="ru-RU" w:eastAsia="en-US" w:bidi="ar-SA"/>
      </w:rPr>
    </w:lvl>
    <w:lvl w:ilvl="5" w:tplc="10ACE71E">
      <w:numFmt w:val="bullet"/>
      <w:lvlText w:val="•"/>
      <w:lvlJc w:val="left"/>
      <w:pPr>
        <w:ind w:left="5466" w:hanging="260"/>
      </w:pPr>
      <w:rPr>
        <w:rFonts w:hint="default"/>
        <w:lang w:val="ru-RU" w:eastAsia="en-US" w:bidi="ar-SA"/>
      </w:rPr>
    </w:lvl>
    <w:lvl w:ilvl="6" w:tplc="139A59E0">
      <w:numFmt w:val="bullet"/>
      <w:lvlText w:val="•"/>
      <w:lvlJc w:val="left"/>
      <w:pPr>
        <w:ind w:left="6499" w:hanging="260"/>
      </w:pPr>
      <w:rPr>
        <w:rFonts w:hint="default"/>
        <w:lang w:val="ru-RU" w:eastAsia="en-US" w:bidi="ar-SA"/>
      </w:rPr>
    </w:lvl>
    <w:lvl w:ilvl="7" w:tplc="5756ECE4">
      <w:numFmt w:val="bullet"/>
      <w:lvlText w:val="•"/>
      <w:lvlJc w:val="left"/>
      <w:pPr>
        <w:ind w:left="7532" w:hanging="260"/>
      </w:pPr>
      <w:rPr>
        <w:rFonts w:hint="default"/>
        <w:lang w:val="ru-RU" w:eastAsia="en-US" w:bidi="ar-SA"/>
      </w:rPr>
    </w:lvl>
    <w:lvl w:ilvl="8" w:tplc="A852D288">
      <w:numFmt w:val="bullet"/>
      <w:lvlText w:val="•"/>
      <w:lvlJc w:val="left"/>
      <w:pPr>
        <w:ind w:left="8565" w:hanging="260"/>
      </w:pPr>
      <w:rPr>
        <w:rFonts w:hint="default"/>
        <w:lang w:val="ru-RU" w:eastAsia="en-US" w:bidi="ar-SA"/>
      </w:rPr>
    </w:lvl>
  </w:abstractNum>
  <w:abstractNum w:abstractNumId="5">
    <w:nsid w:val="6BE57A80"/>
    <w:multiLevelType w:val="hybridMultilevel"/>
    <w:tmpl w:val="77C4F990"/>
    <w:lvl w:ilvl="0" w:tplc="9BE4ED64">
      <w:start w:val="1"/>
      <w:numFmt w:val="decimal"/>
      <w:lvlText w:val="%1."/>
      <w:lvlJc w:val="left"/>
      <w:pPr>
        <w:ind w:left="3807" w:hanging="2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BE64B4D2">
      <w:numFmt w:val="none"/>
      <w:lvlText w:val=""/>
      <w:lvlJc w:val="left"/>
      <w:pPr>
        <w:tabs>
          <w:tab w:val="num" w:pos="360"/>
        </w:tabs>
      </w:pPr>
    </w:lvl>
    <w:lvl w:ilvl="2" w:tplc="7F405930">
      <w:numFmt w:val="none"/>
      <w:lvlText w:val=""/>
      <w:lvlJc w:val="left"/>
      <w:pPr>
        <w:tabs>
          <w:tab w:val="num" w:pos="360"/>
        </w:tabs>
      </w:pPr>
    </w:lvl>
    <w:lvl w:ilvl="3" w:tplc="D8361ACE">
      <w:numFmt w:val="bullet"/>
      <w:lvlText w:val="•"/>
      <w:lvlJc w:val="left"/>
      <w:pPr>
        <w:ind w:left="2180" w:hanging="648"/>
      </w:pPr>
      <w:rPr>
        <w:rFonts w:hint="default"/>
        <w:lang w:val="ru-RU" w:eastAsia="en-US" w:bidi="ar-SA"/>
      </w:rPr>
    </w:lvl>
    <w:lvl w:ilvl="4" w:tplc="DB328884">
      <w:numFmt w:val="bullet"/>
      <w:lvlText w:val="•"/>
      <w:lvlJc w:val="left"/>
      <w:pPr>
        <w:ind w:left="3800" w:hanging="648"/>
      </w:pPr>
      <w:rPr>
        <w:rFonts w:hint="default"/>
        <w:lang w:val="ru-RU" w:eastAsia="en-US" w:bidi="ar-SA"/>
      </w:rPr>
    </w:lvl>
    <w:lvl w:ilvl="5" w:tplc="9B687FD2">
      <w:numFmt w:val="bullet"/>
      <w:lvlText w:val="•"/>
      <w:lvlJc w:val="left"/>
      <w:pPr>
        <w:ind w:left="4938" w:hanging="648"/>
      </w:pPr>
      <w:rPr>
        <w:rFonts w:hint="default"/>
        <w:lang w:val="ru-RU" w:eastAsia="en-US" w:bidi="ar-SA"/>
      </w:rPr>
    </w:lvl>
    <w:lvl w:ilvl="6" w:tplc="F94A3394">
      <w:numFmt w:val="bullet"/>
      <w:lvlText w:val="•"/>
      <w:lvlJc w:val="left"/>
      <w:pPr>
        <w:ind w:left="6077" w:hanging="648"/>
      </w:pPr>
      <w:rPr>
        <w:rFonts w:hint="default"/>
        <w:lang w:val="ru-RU" w:eastAsia="en-US" w:bidi="ar-SA"/>
      </w:rPr>
    </w:lvl>
    <w:lvl w:ilvl="7" w:tplc="430A5BF0">
      <w:numFmt w:val="bullet"/>
      <w:lvlText w:val="•"/>
      <w:lvlJc w:val="left"/>
      <w:pPr>
        <w:ind w:left="7216" w:hanging="648"/>
      </w:pPr>
      <w:rPr>
        <w:rFonts w:hint="default"/>
        <w:lang w:val="ru-RU" w:eastAsia="en-US" w:bidi="ar-SA"/>
      </w:rPr>
    </w:lvl>
    <w:lvl w:ilvl="8" w:tplc="75AA9518">
      <w:numFmt w:val="bullet"/>
      <w:lvlText w:val="•"/>
      <w:lvlJc w:val="left"/>
      <w:pPr>
        <w:ind w:left="8354" w:hanging="648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232A4E"/>
    <w:rsid w:val="000278D6"/>
    <w:rsid w:val="00062B33"/>
    <w:rsid w:val="000671E0"/>
    <w:rsid w:val="000D4F52"/>
    <w:rsid w:val="00127919"/>
    <w:rsid w:val="00170DEB"/>
    <w:rsid w:val="00176B51"/>
    <w:rsid w:val="00180045"/>
    <w:rsid w:val="001952AE"/>
    <w:rsid w:val="001D61AD"/>
    <w:rsid w:val="001D7150"/>
    <w:rsid w:val="00232A4E"/>
    <w:rsid w:val="002B49CC"/>
    <w:rsid w:val="002C22BD"/>
    <w:rsid w:val="002E1F06"/>
    <w:rsid w:val="002E79B2"/>
    <w:rsid w:val="00333AA8"/>
    <w:rsid w:val="003E429B"/>
    <w:rsid w:val="00426E38"/>
    <w:rsid w:val="00485DF8"/>
    <w:rsid w:val="00576ADD"/>
    <w:rsid w:val="0059192A"/>
    <w:rsid w:val="005E59BA"/>
    <w:rsid w:val="005F0E7C"/>
    <w:rsid w:val="005F5993"/>
    <w:rsid w:val="0060152B"/>
    <w:rsid w:val="0061337E"/>
    <w:rsid w:val="0062130A"/>
    <w:rsid w:val="006A02E4"/>
    <w:rsid w:val="006C069E"/>
    <w:rsid w:val="007205D0"/>
    <w:rsid w:val="00766AC1"/>
    <w:rsid w:val="00784BDB"/>
    <w:rsid w:val="00811E73"/>
    <w:rsid w:val="00834240"/>
    <w:rsid w:val="00866E7B"/>
    <w:rsid w:val="008D3662"/>
    <w:rsid w:val="00903F92"/>
    <w:rsid w:val="00907AB9"/>
    <w:rsid w:val="00957294"/>
    <w:rsid w:val="0097109F"/>
    <w:rsid w:val="00A4023D"/>
    <w:rsid w:val="00A41A7B"/>
    <w:rsid w:val="00A905E2"/>
    <w:rsid w:val="00A920E0"/>
    <w:rsid w:val="00AC7C46"/>
    <w:rsid w:val="00B2089C"/>
    <w:rsid w:val="00B30D44"/>
    <w:rsid w:val="00B43899"/>
    <w:rsid w:val="00B70667"/>
    <w:rsid w:val="00B8154C"/>
    <w:rsid w:val="00B9528F"/>
    <w:rsid w:val="00BA17CB"/>
    <w:rsid w:val="00BA5744"/>
    <w:rsid w:val="00C1563C"/>
    <w:rsid w:val="00C85578"/>
    <w:rsid w:val="00D1408C"/>
    <w:rsid w:val="00D4368F"/>
    <w:rsid w:val="00D45054"/>
    <w:rsid w:val="00D5480D"/>
    <w:rsid w:val="00D576F2"/>
    <w:rsid w:val="00D6488D"/>
    <w:rsid w:val="00DB5A3D"/>
    <w:rsid w:val="00DF3CC7"/>
    <w:rsid w:val="00DF74BE"/>
    <w:rsid w:val="00E81A32"/>
    <w:rsid w:val="00EF4DAA"/>
    <w:rsid w:val="00F4165A"/>
    <w:rsid w:val="00FA7928"/>
    <w:rsid w:val="00FE1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32A4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32A4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32A4E"/>
    <w:pPr>
      <w:ind w:left="40"/>
      <w:jc w:val="both"/>
    </w:pPr>
    <w:rPr>
      <w:sz w:val="26"/>
      <w:szCs w:val="26"/>
    </w:rPr>
  </w:style>
  <w:style w:type="paragraph" w:customStyle="1" w:styleId="Heading1">
    <w:name w:val="Heading 1"/>
    <w:basedOn w:val="a"/>
    <w:uiPriority w:val="1"/>
    <w:qFormat/>
    <w:rsid w:val="00232A4E"/>
    <w:pPr>
      <w:ind w:left="3980" w:hanging="258"/>
      <w:jc w:val="both"/>
      <w:outlineLvl w:val="1"/>
    </w:pPr>
    <w:rPr>
      <w:b/>
      <w:bCs/>
      <w:sz w:val="26"/>
      <w:szCs w:val="26"/>
    </w:rPr>
  </w:style>
  <w:style w:type="paragraph" w:styleId="a4">
    <w:name w:val="Title"/>
    <w:basedOn w:val="a"/>
    <w:link w:val="a5"/>
    <w:uiPriority w:val="1"/>
    <w:qFormat/>
    <w:rsid w:val="00232A4E"/>
    <w:pPr>
      <w:ind w:left="1170" w:right="363"/>
      <w:jc w:val="center"/>
    </w:pPr>
    <w:rPr>
      <w:b/>
      <w:bCs/>
      <w:sz w:val="44"/>
      <w:szCs w:val="44"/>
    </w:rPr>
  </w:style>
  <w:style w:type="paragraph" w:styleId="a6">
    <w:name w:val="List Paragraph"/>
    <w:basedOn w:val="a"/>
    <w:uiPriority w:val="1"/>
    <w:qFormat/>
    <w:rsid w:val="00232A4E"/>
    <w:pPr>
      <w:ind w:left="40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232A4E"/>
    <w:pPr>
      <w:ind w:left="1225"/>
    </w:pPr>
  </w:style>
  <w:style w:type="paragraph" w:styleId="a7">
    <w:name w:val="Balloon Text"/>
    <w:basedOn w:val="a"/>
    <w:link w:val="a8"/>
    <w:uiPriority w:val="99"/>
    <w:semiHidden/>
    <w:unhideWhenUsed/>
    <w:rsid w:val="005F599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5993"/>
    <w:rPr>
      <w:rFonts w:ascii="Tahoma" w:eastAsia="Times New Roman" w:hAnsi="Tahoma" w:cs="Tahoma"/>
      <w:sz w:val="16"/>
      <w:szCs w:val="16"/>
      <w:lang w:val="ru-RU"/>
    </w:rPr>
  </w:style>
  <w:style w:type="paragraph" w:customStyle="1" w:styleId="11">
    <w:name w:val="Заголовок 11"/>
    <w:basedOn w:val="a"/>
    <w:uiPriority w:val="1"/>
    <w:qFormat/>
    <w:rsid w:val="005F5993"/>
    <w:pPr>
      <w:ind w:left="1126" w:hanging="280"/>
      <w:outlineLvl w:val="1"/>
    </w:pPr>
    <w:rPr>
      <w:b/>
      <w:bCs/>
      <w:sz w:val="28"/>
      <w:szCs w:val="28"/>
    </w:rPr>
  </w:style>
  <w:style w:type="character" w:customStyle="1" w:styleId="a5">
    <w:name w:val="Название Знак"/>
    <w:basedOn w:val="a0"/>
    <w:link w:val="a4"/>
    <w:uiPriority w:val="1"/>
    <w:rsid w:val="005F5993"/>
    <w:rPr>
      <w:rFonts w:ascii="Times New Roman" w:eastAsia="Times New Roman" w:hAnsi="Times New Roman" w:cs="Times New Roman"/>
      <w:b/>
      <w:bCs/>
      <w:sz w:val="44"/>
      <w:szCs w:val="44"/>
      <w:lang w:val="ru-RU"/>
    </w:rPr>
  </w:style>
  <w:style w:type="paragraph" w:styleId="a9">
    <w:name w:val="header"/>
    <w:basedOn w:val="a"/>
    <w:link w:val="aa"/>
    <w:uiPriority w:val="99"/>
    <w:semiHidden/>
    <w:unhideWhenUsed/>
    <w:rsid w:val="00903F9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03F92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semiHidden/>
    <w:unhideWhenUsed/>
    <w:rsid w:val="00903F9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03F92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2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2320</Words>
  <Characters>13230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CHk</cp:lastModifiedBy>
  <cp:revision>95</cp:revision>
  <dcterms:created xsi:type="dcterms:W3CDTF">2026-01-20T05:29:00Z</dcterms:created>
  <dcterms:modified xsi:type="dcterms:W3CDTF">2026-02-04T11:18:00Z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2025-09-01T00:00:00Z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2026-01-20T00:00:00Z</vt:filetime>
  </property>
  <property fmtid="{D5CDD505-2E9C-101B-9397-08002B2CF9AE}" pid="5" name="Producer">
    <vt:lpwstr>3-Heights(TM) PDF Security Shell 4.8.25.2 (http://www.pdf-tools.com)</vt:lpwstr>
  </property>
</Properties>
</file>